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14201"/>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1701"/>
        <w:gridCol w:w="2059"/>
        <w:gridCol w:w="2052"/>
      </w:tblGrid>
      <w:tr w:rsidR="006575E0" w:rsidRPr="00750527" w:rsidTr="00620F07">
        <w:tc>
          <w:tcPr>
            <w:tcW w:w="3652" w:type="dxa"/>
            <w:shd w:val="clear" w:color="auto" w:fill="D9D9D9" w:themeFill="background1" w:themeFillShade="D9"/>
          </w:tcPr>
          <w:p w:rsidR="006575E0" w:rsidRPr="00750527" w:rsidRDefault="006575E0" w:rsidP="00E363A2">
            <w:pPr>
              <w:spacing w:after="60"/>
              <w:rPr>
                <w:rFonts w:cs="Arial"/>
                <w:b/>
                <w:sz w:val="20"/>
                <w:szCs w:val="20"/>
              </w:rPr>
            </w:pPr>
            <w:r w:rsidRPr="00750527">
              <w:rPr>
                <w:rFonts w:cs="Arial"/>
                <w:b/>
                <w:bCs/>
                <w:sz w:val="20"/>
                <w:szCs w:val="20"/>
              </w:rPr>
              <w:t>Dokumentnamn</w:t>
            </w:r>
          </w:p>
        </w:tc>
        <w:tc>
          <w:tcPr>
            <w:tcW w:w="1701" w:type="dxa"/>
            <w:shd w:val="clear" w:color="auto" w:fill="D9D9D9" w:themeFill="background1" w:themeFillShade="D9"/>
          </w:tcPr>
          <w:p w:rsidR="006575E0" w:rsidRPr="00750527" w:rsidRDefault="006575E0" w:rsidP="00E363A2">
            <w:pPr>
              <w:spacing w:after="60"/>
              <w:rPr>
                <w:rFonts w:cs="Arial"/>
                <w:b/>
                <w:sz w:val="20"/>
                <w:szCs w:val="20"/>
              </w:rPr>
            </w:pPr>
            <w:r w:rsidRPr="00750527">
              <w:rPr>
                <w:rFonts w:cs="Arial"/>
                <w:b/>
                <w:bCs/>
                <w:sz w:val="20"/>
                <w:szCs w:val="20"/>
              </w:rPr>
              <w:t>Dokumenttyp</w:t>
            </w:r>
          </w:p>
        </w:tc>
        <w:tc>
          <w:tcPr>
            <w:tcW w:w="2059" w:type="dxa"/>
            <w:shd w:val="clear" w:color="auto" w:fill="D9D9D9" w:themeFill="background1" w:themeFillShade="D9"/>
          </w:tcPr>
          <w:p w:rsidR="006575E0" w:rsidRPr="00750527" w:rsidRDefault="006575E0" w:rsidP="00E363A2">
            <w:pPr>
              <w:spacing w:after="60"/>
              <w:rPr>
                <w:rFonts w:cs="Arial"/>
                <w:b/>
                <w:sz w:val="20"/>
                <w:szCs w:val="20"/>
              </w:rPr>
            </w:pPr>
            <w:r w:rsidRPr="00750527">
              <w:rPr>
                <w:rFonts w:cs="Arial"/>
                <w:b/>
                <w:bCs/>
                <w:sz w:val="20"/>
                <w:szCs w:val="20"/>
              </w:rPr>
              <w:t>Fastställd/upprättad</w:t>
            </w:r>
          </w:p>
        </w:tc>
        <w:tc>
          <w:tcPr>
            <w:tcW w:w="2052" w:type="dxa"/>
            <w:shd w:val="clear" w:color="auto" w:fill="D9D9D9" w:themeFill="background1" w:themeFillShade="D9"/>
          </w:tcPr>
          <w:p w:rsidR="006575E0" w:rsidRPr="00750527" w:rsidRDefault="006575E0" w:rsidP="00E363A2">
            <w:pPr>
              <w:spacing w:after="60"/>
              <w:rPr>
                <w:rFonts w:cs="Arial"/>
                <w:b/>
                <w:sz w:val="20"/>
                <w:szCs w:val="20"/>
              </w:rPr>
            </w:pPr>
            <w:r w:rsidRPr="00750527">
              <w:rPr>
                <w:rFonts w:cs="Arial"/>
                <w:b/>
                <w:bCs/>
                <w:sz w:val="20"/>
                <w:szCs w:val="20"/>
              </w:rPr>
              <w:t>Beslutsinstans</w:t>
            </w:r>
          </w:p>
        </w:tc>
      </w:tr>
      <w:tr w:rsidR="006575E0" w:rsidRPr="00750527" w:rsidTr="00620F07">
        <w:tc>
          <w:tcPr>
            <w:tcW w:w="3652" w:type="dxa"/>
          </w:tcPr>
          <w:p w:rsidR="006575E0" w:rsidRPr="00620F07" w:rsidRDefault="00620F07" w:rsidP="00E363A2">
            <w:pPr>
              <w:spacing w:after="60"/>
              <w:rPr>
                <w:rFonts w:cs="Arial"/>
                <w:sz w:val="18"/>
                <w:szCs w:val="18"/>
              </w:rPr>
            </w:pPr>
            <w:r>
              <w:rPr>
                <w:rFonts w:cs="Arial"/>
                <w:sz w:val="20"/>
                <w:szCs w:val="20"/>
              </w:rPr>
              <w:t>Utbildningsnämndens delegationsordning</w:t>
            </w:r>
          </w:p>
        </w:tc>
        <w:tc>
          <w:tcPr>
            <w:tcW w:w="1701" w:type="dxa"/>
          </w:tcPr>
          <w:p w:rsidR="006575E0" w:rsidRPr="00620F07" w:rsidRDefault="00620F07" w:rsidP="00E363A2">
            <w:pPr>
              <w:spacing w:after="60"/>
              <w:rPr>
                <w:rFonts w:cs="Arial"/>
                <w:sz w:val="18"/>
                <w:szCs w:val="18"/>
              </w:rPr>
            </w:pPr>
            <w:r w:rsidRPr="00620F07">
              <w:rPr>
                <w:rFonts w:cs="Arial"/>
                <w:sz w:val="18"/>
                <w:szCs w:val="18"/>
              </w:rPr>
              <w:t>Delegationsordning</w:t>
            </w:r>
          </w:p>
        </w:tc>
        <w:tc>
          <w:tcPr>
            <w:tcW w:w="2059" w:type="dxa"/>
          </w:tcPr>
          <w:p w:rsidR="006575E0" w:rsidRPr="00750527" w:rsidRDefault="00CB31E6" w:rsidP="00D9254F">
            <w:pPr>
              <w:spacing w:after="60"/>
              <w:rPr>
                <w:rFonts w:cs="Arial"/>
                <w:sz w:val="20"/>
                <w:szCs w:val="20"/>
              </w:rPr>
            </w:pPr>
            <w:r>
              <w:rPr>
                <w:rFonts w:cs="Arial"/>
                <w:sz w:val="20"/>
                <w:szCs w:val="20"/>
              </w:rPr>
              <w:t>2022-</w:t>
            </w:r>
            <w:r w:rsidR="00D9254F">
              <w:rPr>
                <w:rFonts w:cs="Arial"/>
                <w:sz w:val="20"/>
                <w:szCs w:val="20"/>
              </w:rPr>
              <w:t>03-25</w:t>
            </w:r>
            <w:r w:rsidR="00620F07">
              <w:rPr>
                <w:rFonts w:cs="Arial"/>
                <w:sz w:val="20"/>
                <w:szCs w:val="20"/>
              </w:rPr>
              <w:t xml:space="preserve"> §</w:t>
            </w:r>
            <w:r>
              <w:rPr>
                <w:rFonts w:cs="Arial"/>
                <w:sz w:val="20"/>
                <w:szCs w:val="20"/>
              </w:rPr>
              <w:t xml:space="preserve"> </w:t>
            </w:r>
            <w:r w:rsidR="00D9254F">
              <w:rPr>
                <w:rFonts w:cs="Arial"/>
                <w:sz w:val="20"/>
                <w:szCs w:val="20"/>
              </w:rPr>
              <w:t>30</w:t>
            </w:r>
          </w:p>
        </w:tc>
        <w:tc>
          <w:tcPr>
            <w:tcW w:w="2052" w:type="dxa"/>
          </w:tcPr>
          <w:p w:rsidR="006575E0" w:rsidRPr="00750527" w:rsidRDefault="00620F07" w:rsidP="00E363A2">
            <w:pPr>
              <w:spacing w:after="60"/>
              <w:rPr>
                <w:rFonts w:cs="Arial"/>
                <w:sz w:val="20"/>
                <w:szCs w:val="20"/>
              </w:rPr>
            </w:pPr>
            <w:r>
              <w:rPr>
                <w:rFonts w:cs="Arial"/>
                <w:sz w:val="20"/>
                <w:szCs w:val="20"/>
              </w:rPr>
              <w:t>Utbildningsnämnden</w:t>
            </w:r>
          </w:p>
        </w:tc>
      </w:tr>
    </w:tbl>
    <w:p w:rsidR="006575E0" w:rsidRPr="00750527" w:rsidRDefault="006575E0" w:rsidP="006575E0"/>
    <w:p w:rsidR="006575E0" w:rsidRPr="00750527" w:rsidRDefault="006575E0" w:rsidP="006575E0"/>
    <w:p w:rsidR="006575E0" w:rsidRPr="00750527" w:rsidRDefault="006575E0" w:rsidP="006575E0">
      <w:r w:rsidRPr="00750527">
        <w:rPr>
          <w:noProof/>
        </w:rPr>
        <w:drawing>
          <wp:anchor distT="0" distB="0" distL="114300" distR="114300" simplePos="0" relativeHeight="251659264" behindDoc="0" locked="0" layoutInCell="1" allowOverlap="1">
            <wp:simplePos x="0" y="0"/>
            <wp:positionH relativeFrom="column">
              <wp:posOffset>1828709</wp:posOffset>
            </wp:positionH>
            <wp:positionV relativeFrom="paragraph">
              <wp:posOffset>40629</wp:posOffset>
            </wp:positionV>
            <wp:extent cx="2046515" cy="1417331"/>
            <wp:effectExtent l="0" t="0" r="0" b="0"/>
            <wp:wrapNone/>
            <wp:docPr id="1" name="Bildobjekt 1" descr="Kalix kommu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ix kommun_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515" cy="1417331"/>
                    </a:xfrm>
                    <a:prstGeom prst="rect">
                      <a:avLst/>
                    </a:prstGeom>
                    <a:noFill/>
                    <a:ln>
                      <a:noFill/>
                    </a:ln>
                  </pic:spPr>
                </pic:pic>
              </a:graphicData>
            </a:graphic>
          </wp:anchor>
        </w:drawing>
      </w:r>
    </w:p>
    <w:p w:rsidR="006575E0" w:rsidRPr="00750527" w:rsidRDefault="006575E0" w:rsidP="006575E0"/>
    <w:p w:rsidR="006575E0" w:rsidRPr="00750527" w:rsidRDefault="006575E0" w:rsidP="006575E0"/>
    <w:p w:rsidR="006575E0" w:rsidRPr="00750527" w:rsidRDefault="006575E0" w:rsidP="006575E0"/>
    <w:p w:rsidR="006575E0" w:rsidRPr="00750527" w:rsidRDefault="006575E0" w:rsidP="006575E0">
      <w:pPr>
        <w:jc w:val="center"/>
      </w:pPr>
    </w:p>
    <w:p w:rsidR="006575E0" w:rsidRPr="00750527" w:rsidRDefault="006575E0" w:rsidP="006575E0">
      <w:pPr>
        <w:jc w:val="center"/>
      </w:pPr>
    </w:p>
    <w:p w:rsidR="006575E0" w:rsidRPr="00750527" w:rsidRDefault="006575E0" w:rsidP="006575E0">
      <w:pPr>
        <w:jc w:val="center"/>
      </w:pPr>
    </w:p>
    <w:p w:rsidR="006575E0" w:rsidRPr="00750527" w:rsidRDefault="006575E0" w:rsidP="006575E0">
      <w:pPr>
        <w:jc w:val="center"/>
      </w:pPr>
    </w:p>
    <w:p w:rsidR="00B51B40" w:rsidRDefault="00620F07" w:rsidP="006575E0">
      <w:pPr>
        <w:jc w:val="center"/>
        <w:rPr>
          <w:rFonts w:cs="Arial"/>
          <w:sz w:val="52"/>
          <w:szCs w:val="52"/>
        </w:rPr>
      </w:pPr>
      <w:r>
        <w:rPr>
          <w:rFonts w:cs="Arial"/>
          <w:sz w:val="52"/>
          <w:szCs w:val="52"/>
        </w:rPr>
        <w:t>Utbildningsnämndens</w:t>
      </w:r>
    </w:p>
    <w:p w:rsidR="006575E0" w:rsidRPr="00750527" w:rsidRDefault="00620F07" w:rsidP="006575E0">
      <w:pPr>
        <w:jc w:val="center"/>
        <w:rPr>
          <w:rFonts w:cs="Arial"/>
          <w:sz w:val="48"/>
          <w:szCs w:val="48"/>
        </w:rPr>
      </w:pPr>
      <w:r>
        <w:rPr>
          <w:rFonts w:cs="Arial"/>
          <w:sz w:val="52"/>
          <w:szCs w:val="52"/>
        </w:rPr>
        <w:t>delegationsordning</w:t>
      </w:r>
    </w:p>
    <w:p w:rsidR="006575E0" w:rsidRDefault="006575E0" w:rsidP="004276D9">
      <w:pPr>
        <w:tabs>
          <w:tab w:val="left" w:pos="567"/>
          <w:tab w:val="left" w:pos="1276"/>
          <w:tab w:val="left" w:pos="5245"/>
        </w:tabs>
        <w:spacing w:after="0" w:line="240" w:lineRule="auto"/>
      </w:pPr>
      <w:r w:rsidRPr="00750527">
        <w:rPr>
          <w:rFonts w:cs="Arial"/>
          <w:sz w:val="48"/>
          <w:szCs w:val="48"/>
        </w:rPr>
        <w:br w:type="page"/>
      </w:r>
    </w:p>
    <w:p w:rsidR="00620F07" w:rsidRPr="008E61DB" w:rsidRDefault="00620F07" w:rsidP="00620F07">
      <w:pPr>
        <w:pStyle w:val="Rubrik1"/>
        <w:rPr>
          <w:rFonts w:ascii="Verdana" w:hAnsi="Verdana"/>
          <w:sz w:val="20"/>
        </w:rPr>
      </w:pPr>
      <w:r w:rsidRPr="008E61DB">
        <w:rPr>
          <w:rFonts w:ascii="Verdana" w:hAnsi="Verdana"/>
          <w:sz w:val="20"/>
        </w:rPr>
        <w:lastRenderedPageBreak/>
        <w:t>Delegationsordning för utbildningsnämnden, Kalix kommun</w:t>
      </w:r>
    </w:p>
    <w:p w:rsidR="00773350" w:rsidRDefault="00773350" w:rsidP="00620F07">
      <w:pPr>
        <w:autoSpaceDE w:val="0"/>
        <w:autoSpaceDN w:val="0"/>
        <w:adjustRightInd w:val="0"/>
        <w:rPr>
          <w:rFonts w:ascii="Verdana" w:hAnsi="Verdana" w:cs="TimesNewRomanPS-BoldMT"/>
          <w:b/>
          <w:bCs/>
          <w:sz w:val="20"/>
          <w:szCs w:val="20"/>
        </w:rPr>
      </w:pP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t>Allmänt om delegering</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Delegeringsordningen är främst ett formellt instrument som reglerar beslutanderätten i vissa frågor. Den fungerar tillsammans med nämndens måldokument, handlingsplaner, budget och liknande dokument.</w:t>
      </w:r>
      <w:r>
        <w:rPr>
          <w:rFonts w:ascii="Verdana" w:hAnsi="Verdana" w:cs="TimesNewRomanPSMT"/>
          <w:sz w:val="20"/>
          <w:szCs w:val="20"/>
        </w:rPr>
        <w:t xml:space="preserve"> </w:t>
      </w:r>
      <w:r w:rsidRPr="008E61DB">
        <w:rPr>
          <w:rFonts w:ascii="Verdana" w:hAnsi="Verdana" w:cs="TimesNewRomanPSMT"/>
          <w:sz w:val="20"/>
          <w:szCs w:val="20"/>
        </w:rPr>
        <w:t xml:space="preserve">Rektor ansvarar för den dagliga verksamheten och har dessutom den av staten givna beslutanderätten enligt lagar och förordningar. </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Delegeringsreglerna innebär att utbildningsnämnden utser delegater för att arbetet inom nämndens olika</w:t>
      </w:r>
      <w:r>
        <w:rPr>
          <w:rFonts w:ascii="Verdana" w:hAnsi="Verdana" w:cs="TimesNewRomanPSMT"/>
          <w:sz w:val="20"/>
          <w:szCs w:val="20"/>
        </w:rPr>
        <w:t xml:space="preserve"> </w:t>
      </w:r>
      <w:r w:rsidRPr="008E61DB">
        <w:rPr>
          <w:rFonts w:ascii="Verdana" w:hAnsi="Verdana" w:cs="TimesNewRomanPSMT"/>
          <w:sz w:val="20"/>
          <w:szCs w:val="20"/>
        </w:rPr>
        <w:t xml:space="preserve">verksamheter skall fungera effektivt och för att ge </w:t>
      </w:r>
      <w:r w:rsidRPr="00C7686F">
        <w:rPr>
          <w:rFonts w:ascii="Verdana" w:hAnsi="Verdana" w:cs="TimesNewRomanPSMT"/>
          <w:sz w:val="20"/>
          <w:szCs w:val="20"/>
        </w:rPr>
        <w:t>skolchef</w:t>
      </w:r>
      <w:r w:rsidRPr="008E61DB">
        <w:rPr>
          <w:rFonts w:ascii="Verdana" w:hAnsi="Verdana" w:cs="TimesNewRomanPSMT"/>
          <w:sz w:val="20"/>
          <w:szCs w:val="20"/>
        </w:rPr>
        <w:t>/</w:t>
      </w:r>
      <w:r w:rsidR="00CB31E6" w:rsidRPr="00556793">
        <w:rPr>
          <w:rFonts w:ascii="Verdana" w:hAnsi="Verdana" w:cs="TimesNewRomanPSMT"/>
          <w:sz w:val="20"/>
          <w:szCs w:val="20"/>
        </w:rPr>
        <w:t>grundskolechef, vux</w:t>
      </w:r>
      <w:r w:rsidR="003125BF" w:rsidRPr="00556793">
        <w:rPr>
          <w:rFonts w:ascii="Verdana" w:hAnsi="Verdana" w:cs="TimesNewRomanPSMT"/>
          <w:sz w:val="20"/>
          <w:szCs w:val="20"/>
        </w:rPr>
        <w:t xml:space="preserve">/gymnasiechef, förskolechef, </w:t>
      </w:r>
      <w:r w:rsidRPr="008E61DB">
        <w:rPr>
          <w:rFonts w:ascii="Verdana" w:hAnsi="Verdana" w:cs="TimesNewRomanPSMT"/>
          <w:sz w:val="20"/>
          <w:szCs w:val="20"/>
        </w:rPr>
        <w:t>rektor</w:t>
      </w:r>
      <w:r w:rsidR="00556793">
        <w:rPr>
          <w:rFonts w:ascii="Verdana" w:hAnsi="Verdana" w:cs="TimesNewRomanPSMT"/>
          <w:sz w:val="20"/>
          <w:szCs w:val="20"/>
        </w:rPr>
        <w:t>,</w:t>
      </w:r>
      <w:r w:rsidRPr="008E61DB">
        <w:rPr>
          <w:rFonts w:ascii="Verdana" w:hAnsi="Verdana" w:cs="TimesNewRomanPSMT"/>
          <w:sz w:val="20"/>
          <w:szCs w:val="20"/>
        </w:rPr>
        <w:t xml:space="preserve"> </w:t>
      </w:r>
      <w:proofErr w:type="gramStart"/>
      <w:r w:rsidRPr="008E61DB">
        <w:rPr>
          <w:rFonts w:ascii="Verdana" w:hAnsi="Verdana" w:cs="TimesNewRomanPSMT"/>
          <w:sz w:val="20"/>
          <w:szCs w:val="20"/>
        </w:rPr>
        <w:t>annan</w:t>
      </w:r>
      <w:proofErr w:type="gramEnd"/>
      <w:r w:rsidRPr="008E61DB">
        <w:rPr>
          <w:rFonts w:ascii="Verdana" w:hAnsi="Verdana" w:cs="TimesNewRomanPSMT"/>
          <w:sz w:val="20"/>
          <w:szCs w:val="20"/>
        </w:rPr>
        <w:t xml:space="preserve"> ansvarig verktyg för att styra och leda verksamheten inom sitt ansvarsområde. Utbildningsnämnden lämnar därmed ifrån sig beslutanderätt inom vissa områden och den som beslutar i utbildningsnämndens ställe gör det med samma verkan som om utbildningsnämnden självt hade fattat beslut. Den som får sådan beslutsrätt kallas för delegat.</w:t>
      </w:r>
    </w:p>
    <w:p w:rsidR="00620F07" w:rsidRPr="00880735" w:rsidRDefault="00620F07" w:rsidP="00620F07">
      <w:pPr>
        <w:autoSpaceDE w:val="0"/>
        <w:autoSpaceDN w:val="0"/>
        <w:adjustRightInd w:val="0"/>
        <w:rPr>
          <w:rFonts w:ascii="Verdana" w:hAnsi="Verdana" w:cs="TimesNewRomanPSMT"/>
          <w:sz w:val="20"/>
          <w:szCs w:val="20"/>
        </w:rPr>
      </w:pPr>
      <w:r w:rsidRPr="00880735">
        <w:rPr>
          <w:rFonts w:ascii="Verdana" w:hAnsi="Verdana" w:cs="TimesNewRomanPSMT"/>
          <w:sz w:val="20"/>
          <w:szCs w:val="20"/>
        </w:rPr>
        <w:t>I Kommunallagens 6 kapitel regleras hur och i vilka frågor delegation får ske.</w:t>
      </w:r>
    </w:p>
    <w:p w:rsidR="00620F07" w:rsidRPr="00880735" w:rsidRDefault="001B5D11" w:rsidP="00620F07">
      <w:pPr>
        <w:autoSpaceDE w:val="0"/>
        <w:autoSpaceDN w:val="0"/>
        <w:adjustRightInd w:val="0"/>
        <w:rPr>
          <w:rFonts w:ascii="Verdana" w:hAnsi="Verdana" w:cs="TimesNewRomanPSMT"/>
          <w:i/>
          <w:sz w:val="20"/>
          <w:szCs w:val="20"/>
        </w:rPr>
      </w:pPr>
      <w:r w:rsidRPr="00880735">
        <w:rPr>
          <w:rFonts w:ascii="Verdana" w:hAnsi="Verdana" w:cs="TimesNewRomanPSMT"/>
          <w:sz w:val="20"/>
          <w:szCs w:val="20"/>
        </w:rPr>
        <w:t xml:space="preserve">I </w:t>
      </w:r>
      <w:r w:rsidR="00620F07" w:rsidRPr="00880735">
        <w:rPr>
          <w:rFonts w:ascii="Verdana" w:hAnsi="Verdana" w:cs="TimesNewRomanPSMT"/>
          <w:sz w:val="20"/>
          <w:szCs w:val="20"/>
        </w:rPr>
        <w:t>Kommunallagen</w:t>
      </w:r>
      <w:r w:rsidRPr="00880735">
        <w:rPr>
          <w:rFonts w:ascii="Verdana" w:hAnsi="Verdana" w:cs="TimesNewRomanPSMT"/>
          <w:sz w:val="20"/>
          <w:szCs w:val="20"/>
        </w:rPr>
        <w:t>s</w:t>
      </w:r>
      <w:r w:rsidR="00620F07" w:rsidRPr="00880735">
        <w:rPr>
          <w:rFonts w:ascii="Verdana" w:hAnsi="Verdana" w:cs="TimesNewRomanPSMT"/>
          <w:sz w:val="20"/>
          <w:szCs w:val="20"/>
        </w:rPr>
        <w:t xml:space="preserve"> 6 kap </w:t>
      </w:r>
      <w:r w:rsidR="00560B93" w:rsidRPr="00880735">
        <w:rPr>
          <w:rFonts w:ascii="Verdana" w:hAnsi="Verdana" w:cs="TimesNewRomanPSMT"/>
          <w:sz w:val="20"/>
          <w:szCs w:val="20"/>
        </w:rPr>
        <w:t>37</w:t>
      </w:r>
      <w:r w:rsidRPr="00880735">
        <w:rPr>
          <w:rFonts w:ascii="Verdana" w:hAnsi="Verdana" w:cs="TimesNewRomanPSMT"/>
          <w:sz w:val="20"/>
          <w:szCs w:val="20"/>
        </w:rPr>
        <w:t xml:space="preserve"> § framgår att</w:t>
      </w:r>
      <w:r w:rsidR="00620F07" w:rsidRPr="00880735">
        <w:rPr>
          <w:rFonts w:ascii="Verdana" w:hAnsi="Verdana" w:cs="TimesNewRomanPSMT"/>
          <w:sz w:val="20"/>
          <w:szCs w:val="20"/>
        </w:rPr>
        <w:t xml:space="preserve">  </w:t>
      </w:r>
      <w:r w:rsidR="00620F07" w:rsidRPr="00880735">
        <w:rPr>
          <w:rFonts w:ascii="Verdana" w:hAnsi="Verdana" w:cs="TimesNewRomanPSMT"/>
          <w:i/>
          <w:sz w:val="20"/>
          <w:szCs w:val="20"/>
        </w:rPr>
        <w:t>”En nämnd får uppdra åt utskott, åt en ledamot eller ersättare eller åt en anställd hos kommunen eller landstinget att besluta på nämndens vägnar i ett visst ärende eller i en viss grupp av ärenden.”</w:t>
      </w:r>
    </w:p>
    <w:p w:rsidR="00620F07" w:rsidRPr="00880735" w:rsidRDefault="001B5D11" w:rsidP="00620F07">
      <w:pPr>
        <w:autoSpaceDE w:val="0"/>
        <w:autoSpaceDN w:val="0"/>
        <w:adjustRightInd w:val="0"/>
        <w:rPr>
          <w:rFonts w:ascii="Verdana" w:hAnsi="Verdana" w:cs="TimesNewRomanPSMT"/>
          <w:sz w:val="20"/>
          <w:szCs w:val="20"/>
        </w:rPr>
      </w:pPr>
      <w:r w:rsidRPr="00880735">
        <w:rPr>
          <w:rFonts w:ascii="Verdana" w:hAnsi="Verdana" w:cs="TimesNewRomanPSMT"/>
          <w:sz w:val="20"/>
          <w:szCs w:val="20"/>
        </w:rPr>
        <w:t xml:space="preserve">Enligt </w:t>
      </w:r>
      <w:r w:rsidR="00620F07" w:rsidRPr="00880735">
        <w:rPr>
          <w:rFonts w:ascii="Verdana" w:hAnsi="Verdana" w:cs="TimesNewRomanPSMT"/>
          <w:sz w:val="20"/>
          <w:szCs w:val="20"/>
        </w:rPr>
        <w:t>Kommunallagen 6 kap 3</w:t>
      </w:r>
      <w:r w:rsidR="00560B93" w:rsidRPr="00880735">
        <w:rPr>
          <w:rFonts w:ascii="Verdana" w:hAnsi="Verdana" w:cs="TimesNewRomanPSMT"/>
          <w:sz w:val="20"/>
          <w:szCs w:val="20"/>
        </w:rPr>
        <w:t>8</w:t>
      </w:r>
      <w:r w:rsidRPr="00880735">
        <w:rPr>
          <w:rFonts w:ascii="Verdana" w:hAnsi="Verdana" w:cs="TimesNewRomanPSMT"/>
          <w:sz w:val="20"/>
          <w:szCs w:val="20"/>
        </w:rPr>
        <w:t xml:space="preserve"> § får inte följande ärenden delegeras:</w:t>
      </w:r>
      <w:r w:rsidR="00620F07" w:rsidRPr="00880735">
        <w:rPr>
          <w:rFonts w:ascii="Verdana" w:hAnsi="Verdana" w:cs="TimesNewRomanPSMT"/>
          <w:sz w:val="20"/>
          <w:szCs w:val="20"/>
        </w:rPr>
        <w:t xml:space="preserve">  </w:t>
      </w:r>
    </w:p>
    <w:p w:rsidR="00560B93" w:rsidRPr="00880735" w:rsidRDefault="00560B93" w:rsidP="00560B93">
      <w:pPr>
        <w:numPr>
          <w:ilvl w:val="0"/>
          <w:numId w:val="10"/>
        </w:numPr>
        <w:spacing w:before="100" w:beforeAutospacing="1" w:after="100" w:afterAutospacing="1" w:line="240" w:lineRule="auto"/>
        <w:rPr>
          <w:rFonts w:ascii="Helvetica" w:eastAsia="Times New Roman" w:hAnsi="Helvetica" w:cs="Helvetica"/>
          <w:sz w:val="21"/>
          <w:szCs w:val="21"/>
        </w:rPr>
      </w:pPr>
      <w:r w:rsidRPr="00880735">
        <w:rPr>
          <w:rFonts w:ascii="Helvetica" w:eastAsia="Times New Roman" w:hAnsi="Helvetica" w:cs="Helvetica"/>
          <w:sz w:val="21"/>
          <w:szCs w:val="21"/>
        </w:rPr>
        <w:t>ärenden som avser verksamhetens mål, inriktning, omfattning eller kvalitet,</w:t>
      </w:r>
    </w:p>
    <w:p w:rsidR="00560B93" w:rsidRPr="00880735" w:rsidRDefault="00560B93" w:rsidP="00560B93">
      <w:pPr>
        <w:numPr>
          <w:ilvl w:val="0"/>
          <w:numId w:val="10"/>
        </w:numPr>
        <w:spacing w:before="100" w:beforeAutospacing="1" w:after="100" w:afterAutospacing="1" w:line="240" w:lineRule="auto"/>
        <w:rPr>
          <w:rFonts w:ascii="Helvetica" w:eastAsia="Times New Roman" w:hAnsi="Helvetica" w:cs="Helvetica"/>
          <w:sz w:val="21"/>
          <w:szCs w:val="21"/>
        </w:rPr>
      </w:pPr>
      <w:r w:rsidRPr="00880735">
        <w:rPr>
          <w:rFonts w:ascii="Helvetica" w:eastAsia="Times New Roman" w:hAnsi="Helvetica" w:cs="Helvetica"/>
          <w:sz w:val="21"/>
          <w:szCs w:val="21"/>
        </w:rPr>
        <w:t>framställningar eller yttranden till fullmäktige liksom yttranden med anledning av att beslut av nämnden i dess helhet eller av fullmäktige har överklagats,</w:t>
      </w:r>
    </w:p>
    <w:p w:rsidR="00560B93" w:rsidRPr="00880735" w:rsidRDefault="00560B93" w:rsidP="00560B93">
      <w:pPr>
        <w:numPr>
          <w:ilvl w:val="0"/>
          <w:numId w:val="10"/>
        </w:numPr>
        <w:spacing w:before="100" w:beforeAutospacing="1" w:after="100" w:afterAutospacing="1" w:line="240" w:lineRule="auto"/>
        <w:rPr>
          <w:rFonts w:ascii="Helvetica" w:eastAsia="Times New Roman" w:hAnsi="Helvetica" w:cs="Helvetica"/>
          <w:sz w:val="21"/>
          <w:szCs w:val="21"/>
        </w:rPr>
      </w:pPr>
      <w:r w:rsidRPr="00880735">
        <w:rPr>
          <w:rFonts w:ascii="Helvetica" w:eastAsia="Times New Roman" w:hAnsi="Helvetica" w:cs="Helvetica"/>
          <w:sz w:val="21"/>
          <w:szCs w:val="21"/>
        </w:rPr>
        <w:t>ärenden som rör myndighetsutövning mot enskilda, om de är av principiell beskaffenhet eller annars av större vikt,</w:t>
      </w:r>
    </w:p>
    <w:p w:rsidR="00560B93" w:rsidRPr="00880735" w:rsidRDefault="00560B93" w:rsidP="00560B93">
      <w:pPr>
        <w:numPr>
          <w:ilvl w:val="0"/>
          <w:numId w:val="10"/>
        </w:numPr>
        <w:spacing w:before="100" w:beforeAutospacing="1" w:after="100" w:afterAutospacing="1" w:line="240" w:lineRule="auto"/>
        <w:rPr>
          <w:rFonts w:ascii="Helvetica" w:eastAsia="Times New Roman" w:hAnsi="Helvetica" w:cs="Helvetica"/>
          <w:sz w:val="21"/>
          <w:szCs w:val="21"/>
        </w:rPr>
      </w:pPr>
      <w:r w:rsidRPr="00880735">
        <w:rPr>
          <w:rFonts w:ascii="Helvetica" w:eastAsia="Times New Roman" w:hAnsi="Helvetica" w:cs="Helvetica"/>
          <w:sz w:val="21"/>
          <w:szCs w:val="21"/>
        </w:rPr>
        <w:t>ärenden som väckts genom medborgarförslag och som lämnats över till nämnden, eller</w:t>
      </w:r>
    </w:p>
    <w:p w:rsidR="00560B93" w:rsidRPr="00880735" w:rsidRDefault="00560B93" w:rsidP="00560B93">
      <w:pPr>
        <w:numPr>
          <w:ilvl w:val="0"/>
          <w:numId w:val="10"/>
        </w:numPr>
        <w:spacing w:before="100" w:beforeAutospacing="1" w:after="100" w:afterAutospacing="1" w:line="240" w:lineRule="auto"/>
        <w:rPr>
          <w:rFonts w:ascii="Helvetica" w:eastAsia="Times New Roman" w:hAnsi="Helvetica" w:cs="Helvetica"/>
          <w:sz w:val="21"/>
          <w:szCs w:val="21"/>
        </w:rPr>
      </w:pPr>
      <w:r w:rsidRPr="00880735">
        <w:rPr>
          <w:rFonts w:ascii="Helvetica" w:eastAsia="Times New Roman" w:hAnsi="Helvetica" w:cs="Helvetica"/>
          <w:sz w:val="21"/>
          <w:szCs w:val="21"/>
        </w:rPr>
        <w:t>ärenden som enligt lag eller annan författning inte får delegeras.</w:t>
      </w:r>
    </w:p>
    <w:p w:rsidR="00560B93" w:rsidRPr="00880735" w:rsidRDefault="00560B93" w:rsidP="00620F07">
      <w:pPr>
        <w:autoSpaceDE w:val="0"/>
        <w:autoSpaceDN w:val="0"/>
        <w:adjustRightInd w:val="0"/>
        <w:rPr>
          <w:rFonts w:ascii="Verdana" w:hAnsi="Verdana" w:cs="TimesNewRomanPSMT"/>
          <w:i/>
          <w:sz w:val="20"/>
          <w:szCs w:val="20"/>
        </w:rPr>
      </w:pPr>
      <w:r w:rsidRPr="00880735">
        <w:rPr>
          <w:rFonts w:ascii="Helvetica" w:hAnsi="Helvetica" w:cs="Helvetica"/>
          <w:sz w:val="21"/>
          <w:szCs w:val="21"/>
        </w:rPr>
        <w:t xml:space="preserve">Kommunallagen 6 kap 39 §. </w:t>
      </w:r>
      <w:r w:rsidR="00B235AE" w:rsidRPr="00880735">
        <w:rPr>
          <w:rFonts w:ascii="Helvetica" w:hAnsi="Helvetica" w:cs="Helvetica"/>
          <w:sz w:val="21"/>
          <w:szCs w:val="21"/>
        </w:rPr>
        <w:t>”</w:t>
      </w:r>
      <w:r w:rsidRPr="00880735">
        <w:rPr>
          <w:rFonts w:ascii="Helvetica" w:hAnsi="Helvetica" w:cs="Helvetica"/>
          <w:i/>
          <w:sz w:val="21"/>
          <w:szCs w:val="21"/>
        </w:rPr>
        <w:t>En nämnd får uppdra åt ordföranden, eller en annan ledamot som nämnden har utsett, att besluta på nämndens vägnar i ärenden som är så brådskande att nämndens avgörande inte kan avvaktas</w:t>
      </w:r>
      <w:r w:rsidR="00B235AE" w:rsidRPr="00880735">
        <w:rPr>
          <w:rFonts w:ascii="Helvetica" w:hAnsi="Helvetica" w:cs="Helvetica"/>
          <w:i/>
          <w:sz w:val="21"/>
          <w:szCs w:val="21"/>
        </w:rPr>
        <w:t>”</w:t>
      </w:r>
      <w:r w:rsidRPr="00880735">
        <w:rPr>
          <w:rFonts w:ascii="Helvetica" w:hAnsi="Helvetica" w:cs="Helvetica"/>
          <w:i/>
          <w:sz w:val="21"/>
          <w:szCs w:val="21"/>
        </w:rPr>
        <w:t>.</w:t>
      </w: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t>Beslutsfattande</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Delegaten får i den utsträckning som framgår av denna delegeringsordning fatta beslut på</w:t>
      </w:r>
      <w:r>
        <w:rPr>
          <w:rFonts w:ascii="Verdana" w:hAnsi="Verdana" w:cs="TimesNewRomanPSMT"/>
          <w:sz w:val="20"/>
          <w:szCs w:val="20"/>
        </w:rPr>
        <w:t xml:space="preserve"> </w:t>
      </w:r>
      <w:r w:rsidRPr="008E61DB">
        <w:rPr>
          <w:rFonts w:ascii="Verdana" w:hAnsi="Verdana" w:cs="TimesNewRomanPSMT"/>
          <w:sz w:val="20"/>
          <w:szCs w:val="20"/>
        </w:rPr>
        <w:t>Utbildningsnämndens vägnar. Om delegaten finner att ett ärende är av principiellt viktig natur eller på annat sätt väsentligt avviker från det normala bör delegaten överlämna ärendet med beslutsförslag till utbildningsnämnden.</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Utbildningsnämnden kan inte ändra ett beslut fattat av en delegat, eller om en fråga plötsligt får stor principiell betydelse, ta över och fatta beslut i delegatens ställe. Däremot kan utbildningsnämnden när som helst ta tillbaka lämnad delegering.</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 xml:space="preserve">I de fall där samverkan eller förhandling enligt samverkansavtal eller MBL krävs, skall detta ske innan beslut fattas. Vidare skall delegat följa i författning givna bestämmelser och av utbildningsnämnden uppställda mål och riktlinjer samt förvissa sig om att det finns anslag för kostnader som eventuellt blir följden av ett beslut. Det förutsätts att </w:t>
      </w:r>
      <w:r w:rsidRPr="008E61DB">
        <w:rPr>
          <w:rFonts w:ascii="Verdana" w:hAnsi="Verdana" w:cs="TimesNewRomanPSMT"/>
          <w:sz w:val="20"/>
          <w:szCs w:val="20"/>
        </w:rPr>
        <w:lastRenderedPageBreak/>
        <w:t>normala demokratiska samarbetsformer tillämpas och att samråd och samarbete sker med dem som kan tänkas vara berörda av beslutet.</w:t>
      </w:r>
    </w:p>
    <w:p w:rsidR="00620F07"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 xml:space="preserve">I vissa frågor, bland annat personalfrågor, krävs samordning mellan områden, vilket ställer krav på samråd med </w:t>
      </w:r>
      <w:r w:rsidR="00556793">
        <w:rPr>
          <w:rFonts w:ascii="Verdana" w:hAnsi="Verdana" w:cs="TimesNewRomanPSMT"/>
          <w:sz w:val="20"/>
          <w:szCs w:val="20"/>
        </w:rPr>
        <w:t>A</w:t>
      </w:r>
      <w:r w:rsidRPr="008E61DB">
        <w:rPr>
          <w:rFonts w:ascii="Verdana" w:hAnsi="Verdana" w:cs="TimesNewRomanPSMT"/>
          <w:sz w:val="20"/>
          <w:szCs w:val="20"/>
        </w:rPr>
        <w:t>rbetsgivarenheten.</w:t>
      </w:r>
    </w:p>
    <w:p w:rsidR="00620F07" w:rsidRPr="004F2724" w:rsidRDefault="00620F07" w:rsidP="00620F07">
      <w:pPr>
        <w:autoSpaceDE w:val="0"/>
        <w:autoSpaceDN w:val="0"/>
        <w:adjustRightInd w:val="0"/>
        <w:rPr>
          <w:rFonts w:ascii="Verdana" w:hAnsi="Verdana"/>
          <w:b/>
          <w:sz w:val="20"/>
          <w:szCs w:val="20"/>
        </w:rPr>
      </w:pPr>
      <w:r w:rsidRPr="004F2724">
        <w:rPr>
          <w:rFonts w:ascii="Verdana" w:hAnsi="Verdana"/>
          <w:b/>
          <w:sz w:val="20"/>
          <w:szCs w:val="20"/>
        </w:rPr>
        <w:t>Vidaredelegation</w:t>
      </w:r>
    </w:p>
    <w:p w:rsidR="00620F07" w:rsidRPr="004F2724" w:rsidRDefault="00620F07" w:rsidP="00620F07">
      <w:pPr>
        <w:autoSpaceDE w:val="0"/>
        <w:autoSpaceDN w:val="0"/>
        <w:adjustRightInd w:val="0"/>
        <w:rPr>
          <w:rFonts w:ascii="Verdana" w:hAnsi="Verdana"/>
          <w:sz w:val="20"/>
          <w:szCs w:val="20"/>
        </w:rPr>
      </w:pPr>
      <w:r w:rsidRPr="004F2724">
        <w:rPr>
          <w:rFonts w:ascii="Verdana" w:hAnsi="Verdana"/>
          <w:sz w:val="20"/>
          <w:szCs w:val="20"/>
        </w:rPr>
        <w:t>Om nämnden med stöd av</w:t>
      </w:r>
      <w:r w:rsidRPr="00880735">
        <w:rPr>
          <w:rFonts w:ascii="Verdana" w:hAnsi="Verdana"/>
          <w:sz w:val="20"/>
          <w:szCs w:val="20"/>
        </w:rPr>
        <w:t xml:space="preserve"> </w:t>
      </w:r>
      <w:r w:rsidR="00B235AE" w:rsidRPr="00880735">
        <w:rPr>
          <w:rFonts w:ascii="Verdana" w:hAnsi="Verdana"/>
          <w:sz w:val="20"/>
          <w:szCs w:val="20"/>
        </w:rPr>
        <w:t>Kommunallagen</w:t>
      </w:r>
      <w:r w:rsidR="008F172C" w:rsidRPr="00880735">
        <w:rPr>
          <w:rFonts w:ascii="Verdana" w:hAnsi="Verdana"/>
          <w:sz w:val="20"/>
          <w:szCs w:val="20"/>
        </w:rPr>
        <w:t xml:space="preserve"> </w:t>
      </w:r>
      <w:r w:rsidRPr="004F2724">
        <w:rPr>
          <w:rFonts w:ascii="Verdana" w:hAnsi="Verdana"/>
          <w:sz w:val="20"/>
          <w:szCs w:val="20"/>
        </w:rPr>
        <w:t>uppdrar åt en förvaltningschef inom nämndens verksamhetsområde att fatta beslut, får nämnden överlåta åt förvaltningschefen/</w:t>
      </w:r>
      <w:r w:rsidRPr="00C7686F">
        <w:rPr>
          <w:rFonts w:ascii="Verdana" w:hAnsi="Verdana"/>
          <w:sz w:val="20"/>
          <w:szCs w:val="20"/>
        </w:rPr>
        <w:t>skolchefen</w:t>
      </w:r>
      <w:r w:rsidRPr="004F2724">
        <w:rPr>
          <w:rFonts w:ascii="Verdana" w:hAnsi="Verdana"/>
          <w:sz w:val="20"/>
          <w:szCs w:val="20"/>
        </w:rPr>
        <w:t xml:space="preserve"> att i sin tur uppdra åt en annan anställd inom kommunen att besluta i</w:t>
      </w:r>
      <w:r w:rsidRPr="004D2742">
        <w:rPr>
          <w:rFonts w:ascii="Verdana" w:hAnsi="Verdana"/>
          <w:color w:val="548DD4"/>
          <w:sz w:val="20"/>
          <w:szCs w:val="20"/>
        </w:rPr>
        <w:t xml:space="preserve"> </w:t>
      </w:r>
      <w:r w:rsidRPr="004F2724">
        <w:rPr>
          <w:rFonts w:ascii="Verdana" w:hAnsi="Verdana"/>
          <w:sz w:val="20"/>
          <w:szCs w:val="20"/>
        </w:rPr>
        <w:t>stället. Sådana beslut ska anmälas till förvaltningschefen/</w:t>
      </w:r>
      <w:r w:rsidRPr="00C7686F">
        <w:rPr>
          <w:rFonts w:ascii="Verdana" w:hAnsi="Verdana"/>
          <w:sz w:val="20"/>
          <w:szCs w:val="20"/>
        </w:rPr>
        <w:t>skolchefen</w:t>
      </w:r>
      <w:r w:rsidRPr="004F2724">
        <w:rPr>
          <w:rFonts w:ascii="Verdana" w:hAnsi="Verdana"/>
          <w:sz w:val="20"/>
          <w:szCs w:val="20"/>
        </w:rPr>
        <w:t xml:space="preserve"> och sedan delges nämnden. </w:t>
      </w:r>
    </w:p>
    <w:p w:rsidR="00620F07" w:rsidRPr="008E61DB"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 xml:space="preserve">Delegat får inte handlägga eller fatta beslut i ärenden då det föreligger jäv. Regler om jäv framgår av </w:t>
      </w:r>
      <w:r w:rsidRPr="00880735">
        <w:rPr>
          <w:rFonts w:ascii="Verdana" w:hAnsi="Verdana" w:cs="TimesNewRomanPSMT"/>
          <w:sz w:val="20"/>
          <w:szCs w:val="20"/>
        </w:rPr>
        <w:t xml:space="preserve">Kommunallagen 6 kap </w:t>
      </w:r>
      <w:r w:rsidR="008F172C" w:rsidRPr="00880735">
        <w:rPr>
          <w:rFonts w:ascii="Verdana" w:hAnsi="Verdana" w:cs="TimesNewRomanPSMT"/>
          <w:sz w:val="20"/>
          <w:szCs w:val="20"/>
        </w:rPr>
        <w:t>§ 28-32</w:t>
      </w:r>
      <w:r w:rsidRPr="008E61DB">
        <w:rPr>
          <w:rFonts w:ascii="Verdana" w:hAnsi="Verdana" w:cs="TimesNewRomanPSMT"/>
          <w:sz w:val="20"/>
          <w:szCs w:val="20"/>
        </w:rPr>
        <w:t>. Delegat skall i sådana fall överlämna beslutanderätten till ersättaren (se nedan).</w:t>
      </w:r>
    </w:p>
    <w:p w:rsidR="00620F07" w:rsidRPr="00ED6411" w:rsidRDefault="00620F07" w:rsidP="00620F07">
      <w:pPr>
        <w:autoSpaceDE w:val="0"/>
        <w:autoSpaceDN w:val="0"/>
        <w:adjustRightInd w:val="0"/>
        <w:rPr>
          <w:rFonts w:ascii="Verdana" w:hAnsi="Verdana" w:cs="TimesNewRomanPS-BoldMT"/>
          <w:b/>
          <w:bCs/>
          <w:sz w:val="18"/>
          <w:szCs w:val="18"/>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35"/>
      </w:tblGrid>
      <w:tr w:rsidR="00620F07" w:rsidRPr="00ED6411" w:rsidTr="00E363A2">
        <w:trPr>
          <w:trHeight w:val="269"/>
        </w:trPr>
        <w:tc>
          <w:tcPr>
            <w:tcW w:w="4786" w:type="dxa"/>
          </w:tcPr>
          <w:p w:rsidR="00620F07" w:rsidRPr="00ED6411" w:rsidRDefault="00620F07" w:rsidP="00E363A2">
            <w:pPr>
              <w:autoSpaceDE w:val="0"/>
              <w:autoSpaceDN w:val="0"/>
              <w:adjustRightInd w:val="0"/>
              <w:rPr>
                <w:rFonts w:ascii="Verdana" w:hAnsi="Verdana" w:cs="TimesNewRomanPS-BoldMT"/>
                <w:b/>
                <w:bCs/>
                <w:sz w:val="18"/>
                <w:szCs w:val="18"/>
              </w:rPr>
            </w:pPr>
            <w:r w:rsidRPr="00ED6411">
              <w:rPr>
                <w:rFonts w:ascii="Verdana" w:hAnsi="Verdana" w:cs="TimesNewRomanPSMT"/>
                <w:b/>
                <w:sz w:val="18"/>
                <w:szCs w:val="18"/>
              </w:rPr>
              <w:t>Delegat</w:t>
            </w:r>
          </w:p>
        </w:tc>
        <w:tc>
          <w:tcPr>
            <w:tcW w:w="4135" w:type="dxa"/>
          </w:tcPr>
          <w:p w:rsidR="00620F07" w:rsidRPr="00ED6411" w:rsidRDefault="00620F07" w:rsidP="00E363A2">
            <w:pPr>
              <w:autoSpaceDE w:val="0"/>
              <w:autoSpaceDN w:val="0"/>
              <w:adjustRightInd w:val="0"/>
              <w:rPr>
                <w:rFonts w:ascii="Verdana" w:hAnsi="Verdana" w:cs="TimesNewRomanPSMT"/>
                <w:b/>
                <w:sz w:val="18"/>
                <w:szCs w:val="18"/>
              </w:rPr>
            </w:pPr>
            <w:r w:rsidRPr="00ED6411">
              <w:rPr>
                <w:rFonts w:ascii="Verdana" w:hAnsi="Verdana" w:cs="TimesNewRomanPSMT"/>
                <w:b/>
                <w:sz w:val="18"/>
                <w:szCs w:val="18"/>
              </w:rPr>
              <w:t>Ersättare</w:t>
            </w:r>
          </w:p>
          <w:p w:rsidR="00620F07" w:rsidRPr="00ED6411" w:rsidRDefault="00620F07" w:rsidP="00E363A2">
            <w:pPr>
              <w:autoSpaceDE w:val="0"/>
              <w:autoSpaceDN w:val="0"/>
              <w:adjustRightInd w:val="0"/>
              <w:rPr>
                <w:rFonts w:ascii="Verdana" w:hAnsi="Verdana" w:cs="TimesNewRomanPS-BoldMT"/>
                <w:b/>
                <w:bCs/>
                <w:sz w:val="18"/>
                <w:szCs w:val="18"/>
              </w:rPr>
            </w:pPr>
          </w:p>
        </w:tc>
      </w:tr>
      <w:tr w:rsidR="00620F07" w:rsidRPr="00ED6411" w:rsidTr="00E363A2">
        <w:tc>
          <w:tcPr>
            <w:tcW w:w="4786" w:type="dxa"/>
          </w:tcPr>
          <w:p w:rsidR="00620F07" w:rsidRPr="004F2724" w:rsidRDefault="00620F07" w:rsidP="00E363A2">
            <w:pPr>
              <w:autoSpaceDE w:val="0"/>
              <w:autoSpaceDN w:val="0"/>
              <w:adjustRightInd w:val="0"/>
              <w:rPr>
                <w:rFonts w:ascii="Verdana" w:hAnsi="Verdana" w:cs="TimesNewRomanPS-BoldMT"/>
                <w:bCs/>
                <w:sz w:val="18"/>
                <w:szCs w:val="18"/>
              </w:rPr>
            </w:pPr>
            <w:r w:rsidRPr="004F2724">
              <w:rPr>
                <w:rFonts w:ascii="Verdana" w:hAnsi="Verdana" w:cs="TimesNewRomanPS-BoldMT"/>
                <w:bCs/>
                <w:sz w:val="18"/>
                <w:szCs w:val="18"/>
              </w:rPr>
              <w:t>Förvaltningschef/</w:t>
            </w:r>
            <w:r w:rsidRPr="00C7686F">
              <w:rPr>
                <w:rFonts w:ascii="Verdana" w:hAnsi="Verdana" w:cs="TimesNewRomanPS-BoldMT"/>
                <w:bCs/>
                <w:sz w:val="18"/>
                <w:szCs w:val="18"/>
              </w:rPr>
              <w:t>Skolchef</w:t>
            </w:r>
          </w:p>
        </w:tc>
        <w:tc>
          <w:tcPr>
            <w:tcW w:w="4135" w:type="dxa"/>
          </w:tcPr>
          <w:p w:rsidR="00620F07" w:rsidRPr="004F2724" w:rsidRDefault="00620F07" w:rsidP="00E363A2">
            <w:pPr>
              <w:autoSpaceDE w:val="0"/>
              <w:autoSpaceDN w:val="0"/>
              <w:adjustRightInd w:val="0"/>
              <w:rPr>
                <w:rFonts w:ascii="Verdana" w:hAnsi="Verdana" w:cs="TimesNewRomanPS-BoldMT"/>
                <w:bCs/>
                <w:sz w:val="18"/>
                <w:szCs w:val="18"/>
              </w:rPr>
            </w:pPr>
            <w:r w:rsidRPr="004F2724">
              <w:rPr>
                <w:rFonts w:ascii="Verdana" w:hAnsi="Verdana" w:cs="TimesNewRomanPS-BoldMT"/>
                <w:bCs/>
                <w:sz w:val="18"/>
                <w:szCs w:val="18"/>
              </w:rPr>
              <w:t>Ordföranden</w:t>
            </w:r>
          </w:p>
        </w:tc>
      </w:tr>
      <w:tr w:rsidR="00CB31E6" w:rsidRPr="00ED6411" w:rsidTr="00E363A2">
        <w:tc>
          <w:tcPr>
            <w:tcW w:w="4786"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Grundskolechef</w:t>
            </w:r>
          </w:p>
        </w:tc>
        <w:tc>
          <w:tcPr>
            <w:tcW w:w="4135"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Skolchefen</w:t>
            </w:r>
          </w:p>
        </w:tc>
      </w:tr>
      <w:tr w:rsidR="00CB31E6" w:rsidRPr="00ED6411" w:rsidTr="00E363A2">
        <w:tc>
          <w:tcPr>
            <w:tcW w:w="4786"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Vux/gymnasiechef</w:t>
            </w:r>
          </w:p>
        </w:tc>
        <w:tc>
          <w:tcPr>
            <w:tcW w:w="4135"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Skolchefen</w:t>
            </w:r>
          </w:p>
        </w:tc>
      </w:tr>
      <w:tr w:rsidR="00CB31E6" w:rsidRPr="00ED6411" w:rsidTr="00E363A2">
        <w:tc>
          <w:tcPr>
            <w:tcW w:w="4786"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Förskolechef</w:t>
            </w:r>
          </w:p>
        </w:tc>
        <w:tc>
          <w:tcPr>
            <w:tcW w:w="4135" w:type="dxa"/>
          </w:tcPr>
          <w:p w:rsidR="00CB31E6" w:rsidRPr="00556793" w:rsidRDefault="00CB31E6" w:rsidP="00E363A2">
            <w:pPr>
              <w:autoSpaceDE w:val="0"/>
              <w:autoSpaceDN w:val="0"/>
              <w:adjustRightInd w:val="0"/>
              <w:rPr>
                <w:rFonts w:ascii="Verdana" w:hAnsi="Verdana" w:cs="TimesNewRomanPS-BoldMT"/>
                <w:bCs/>
                <w:sz w:val="18"/>
                <w:szCs w:val="18"/>
              </w:rPr>
            </w:pPr>
            <w:r w:rsidRPr="00556793">
              <w:rPr>
                <w:rFonts w:ascii="Verdana" w:hAnsi="Verdana" w:cs="TimesNewRomanPS-BoldMT"/>
                <w:bCs/>
                <w:sz w:val="18"/>
                <w:szCs w:val="18"/>
              </w:rPr>
              <w:t>Skolchefen</w:t>
            </w:r>
          </w:p>
        </w:tc>
      </w:tr>
      <w:tr w:rsidR="00620F07" w:rsidRPr="00ED6411" w:rsidTr="00E363A2">
        <w:tc>
          <w:tcPr>
            <w:tcW w:w="4786" w:type="dxa"/>
          </w:tcPr>
          <w:p w:rsidR="00620F07" w:rsidRPr="004F2724" w:rsidRDefault="00620F07" w:rsidP="00E363A2">
            <w:pPr>
              <w:autoSpaceDE w:val="0"/>
              <w:autoSpaceDN w:val="0"/>
              <w:adjustRightInd w:val="0"/>
              <w:rPr>
                <w:rFonts w:ascii="Verdana" w:hAnsi="Verdana" w:cs="TimesNewRomanPS-BoldMT"/>
                <w:bCs/>
                <w:sz w:val="18"/>
                <w:szCs w:val="18"/>
              </w:rPr>
            </w:pPr>
            <w:r w:rsidRPr="004F2724">
              <w:rPr>
                <w:rFonts w:ascii="Verdana" w:hAnsi="Verdana" w:cs="TimesNewRomanPS-BoldMT"/>
                <w:bCs/>
                <w:sz w:val="18"/>
                <w:szCs w:val="18"/>
              </w:rPr>
              <w:t>Rektor</w:t>
            </w:r>
          </w:p>
        </w:tc>
        <w:tc>
          <w:tcPr>
            <w:tcW w:w="4135" w:type="dxa"/>
          </w:tcPr>
          <w:p w:rsidR="00620F07" w:rsidRPr="004F2724" w:rsidRDefault="00620F07" w:rsidP="00E363A2">
            <w:pPr>
              <w:autoSpaceDE w:val="0"/>
              <w:autoSpaceDN w:val="0"/>
              <w:adjustRightInd w:val="0"/>
              <w:rPr>
                <w:rFonts w:ascii="Verdana" w:hAnsi="Verdana" w:cs="TimesNewRomanPS-BoldMT"/>
                <w:bCs/>
                <w:sz w:val="18"/>
                <w:szCs w:val="18"/>
              </w:rPr>
            </w:pPr>
            <w:r w:rsidRPr="00C7686F">
              <w:rPr>
                <w:rFonts w:ascii="Verdana" w:hAnsi="Verdana" w:cs="TimesNewRomanPS-BoldMT"/>
                <w:bCs/>
                <w:sz w:val="18"/>
                <w:szCs w:val="18"/>
              </w:rPr>
              <w:t>Skolchefen</w:t>
            </w:r>
          </w:p>
        </w:tc>
      </w:tr>
      <w:tr w:rsidR="00620F07" w:rsidRPr="00ED6411" w:rsidTr="00E363A2">
        <w:tc>
          <w:tcPr>
            <w:tcW w:w="4786" w:type="dxa"/>
          </w:tcPr>
          <w:p w:rsidR="00620F07" w:rsidRPr="004F2724" w:rsidRDefault="00620F07" w:rsidP="00E363A2">
            <w:pPr>
              <w:autoSpaceDE w:val="0"/>
              <w:autoSpaceDN w:val="0"/>
              <w:adjustRightInd w:val="0"/>
              <w:rPr>
                <w:rFonts w:ascii="Verdana" w:hAnsi="Verdana" w:cs="TimesNewRomanPS-BoldMT"/>
                <w:bCs/>
                <w:sz w:val="18"/>
                <w:szCs w:val="18"/>
              </w:rPr>
            </w:pPr>
            <w:r w:rsidRPr="004F2724">
              <w:rPr>
                <w:rFonts w:ascii="Verdana" w:hAnsi="Verdana" w:cs="TimesNewRomanPS-BoldMT"/>
                <w:bCs/>
                <w:sz w:val="18"/>
                <w:szCs w:val="18"/>
              </w:rPr>
              <w:t>Utvecklingsledare förskola</w:t>
            </w:r>
          </w:p>
        </w:tc>
        <w:tc>
          <w:tcPr>
            <w:tcW w:w="4135" w:type="dxa"/>
          </w:tcPr>
          <w:p w:rsidR="00620F07" w:rsidRDefault="00620F07" w:rsidP="00E363A2">
            <w:r w:rsidRPr="00C7686F">
              <w:rPr>
                <w:rFonts w:ascii="Verdana" w:hAnsi="Verdana" w:cs="TimesNewRomanPS-BoldMT"/>
                <w:bCs/>
                <w:sz w:val="18"/>
                <w:szCs w:val="18"/>
              </w:rPr>
              <w:t>Skolchefen</w:t>
            </w:r>
          </w:p>
        </w:tc>
      </w:tr>
      <w:tr w:rsidR="00620F07" w:rsidRPr="00ED6411" w:rsidTr="00E363A2">
        <w:tc>
          <w:tcPr>
            <w:tcW w:w="4786" w:type="dxa"/>
          </w:tcPr>
          <w:p w:rsidR="00620F07" w:rsidRPr="00ED6411" w:rsidRDefault="00620F07" w:rsidP="00E363A2">
            <w:pPr>
              <w:autoSpaceDE w:val="0"/>
              <w:autoSpaceDN w:val="0"/>
              <w:adjustRightInd w:val="0"/>
              <w:rPr>
                <w:rFonts w:ascii="Verdana" w:hAnsi="Verdana" w:cs="TimesNewRomanPS-BoldMT"/>
                <w:bCs/>
                <w:sz w:val="18"/>
                <w:szCs w:val="18"/>
              </w:rPr>
            </w:pPr>
            <w:r w:rsidRPr="00ED6411">
              <w:rPr>
                <w:rFonts w:ascii="Verdana" w:hAnsi="Verdana" w:cs="TimesNewRomanPS-BoldMT"/>
                <w:bCs/>
                <w:sz w:val="18"/>
                <w:szCs w:val="18"/>
              </w:rPr>
              <w:t>Antagningsansvarig tjänsteman</w:t>
            </w:r>
          </w:p>
        </w:tc>
        <w:tc>
          <w:tcPr>
            <w:tcW w:w="4135" w:type="dxa"/>
          </w:tcPr>
          <w:p w:rsidR="00620F07" w:rsidRDefault="00620F07" w:rsidP="00E363A2">
            <w:r w:rsidRPr="00C7686F">
              <w:rPr>
                <w:rFonts w:ascii="Verdana" w:hAnsi="Verdana" w:cs="TimesNewRomanPS-BoldMT"/>
                <w:bCs/>
                <w:sz w:val="18"/>
                <w:szCs w:val="18"/>
              </w:rPr>
              <w:t>Skolchefen</w:t>
            </w:r>
          </w:p>
        </w:tc>
      </w:tr>
      <w:tr w:rsidR="00620F07" w:rsidRPr="00ED6411" w:rsidTr="00E363A2">
        <w:tc>
          <w:tcPr>
            <w:tcW w:w="4786" w:type="dxa"/>
          </w:tcPr>
          <w:p w:rsidR="00620F07" w:rsidRPr="00ED6411" w:rsidRDefault="00620F07" w:rsidP="00E363A2">
            <w:pPr>
              <w:autoSpaceDE w:val="0"/>
              <w:autoSpaceDN w:val="0"/>
              <w:adjustRightInd w:val="0"/>
              <w:rPr>
                <w:rFonts w:ascii="Verdana" w:hAnsi="Verdana" w:cs="TimesNewRomanPS-BoldMT"/>
                <w:bCs/>
                <w:sz w:val="18"/>
                <w:szCs w:val="18"/>
              </w:rPr>
            </w:pPr>
            <w:r w:rsidRPr="00ED6411">
              <w:rPr>
                <w:rFonts w:ascii="Verdana" w:hAnsi="Verdana" w:cs="TimesNewRomanPS-BoldMT"/>
                <w:bCs/>
                <w:sz w:val="18"/>
                <w:szCs w:val="18"/>
              </w:rPr>
              <w:t>Skoladministratör</w:t>
            </w:r>
          </w:p>
        </w:tc>
        <w:tc>
          <w:tcPr>
            <w:tcW w:w="4135" w:type="dxa"/>
          </w:tcPr>
          <w:p w:rsidR="00620F07" w:rsidRDefault="00620F07" w:rsidP="00E363A2">
            <w:r w:rsidRPr="00C7686F">
              <w:rPr>
                <w:rFonts w:ascii="Verdana" w:hAnsi="Verdana" w:cs="TimesNewRomanPS-BoldMT"/>
                <w:bCs/>
                <w:sz w:val="18"/>
                <w:szCs w:val="18"/>
              </w:rPr>
              <w:t>Skolchefen</w:t>
            </w:r>
          </w:p>
        </w:tc>
      </w:tr>
      <w:tr w:rsidR="00620F07" w:rsidRPr="00ED6411" w:rsidTr="00E363A2">
        <w:tc>
          <w:tcPr>
            <w:tcW w:w="4786" w:type="dxa"/>
          </w:tcPr>
          <w:p w:rsidR="008F172C" w:rsidRPr="008F172C" w:rsidRDefault="008F172C" w:rsidP="008F172C">
            <w:pPr>
              <w:autoSpaceDE w:val="0"/>
              <w:autoSpaceDN w:val="0"/>
              <w:adjustRightInd w:val="0"/>
              <w:rPr>
                <w:rFonts w:ascii="Verdana" w:hAnsi="Verdana" w:cs="TimesNewRomanPS-BoldMT"/>
                <w:bCs/>
                <w:color w:val="1F497D" w:themeColor="text2"/>
                <w:sz w:val="18"/>
                <w:szCs w:val="18"/>
              </w:rPr>
            </w:pPr>
            <w:r w:rsidRPr="00880735">
              <w:t>Aktivitetsansvarig/ungdomscoach</w:t>
            </w:r>
          </w:p>
        </w:tc>
        <w:tc>
          <w:tcPr>
            <w:tcW w:w="4135" w:type="dxa"/>
          </w:tcPr>
          <w:p w:rsidR="00620F07" w:rsidRPr="008728A2" w:rsidRDefault="00620F07" w:rsidP="00E363A2">
            <w:r w:rsidRPr="008728A2">
              <w:rPr>
                <w:rFonts w:ascii="Verdana" w:hAnsi="Verdana" w:cs="TimesNewRomanPS-BoldMT"/>
                <w:bCs/>
                <w:sz w:val="18"/>
                <w:szCs w:val="18"/>
              </w:rPr>
              <w:t>Skolchefen</w:t>
            </w:r>
          </w:p>
        </w:tc>
      </w:tr>
      <w:tr w:rsidR="00620F07" w:rsidRPr="00ED6411" w:rsidTr="00E363A2">
        <w:tc>
          <w:tcPr>
            <w:tcW w:w="4786" w:type="dxa"/>
          </w:tcPr>
          <w:p w:rsidR="00620F07" w:rsidRPr="00ED6411" w:rsidRDefault="00620F07" w:rsidP="00E363A2">
            <w:pPr>
              <w:autoSpaceDE w:val="0"/>
              <w:autoSpaceDN w:val="0"/>
              <w:adjustRightInd w:val="0"/>
              <w:rPr>
                <w:rFonts w:ascii="Verdana" w:hAnsi="Verdana" w:cs="TimesNewRomanPS-BoldMT"/>
                <w:bCs/>
                <w:sz w:val="18"/>
                <w:szCs w:val="18"/>
              </w:rPr>
            </w:pPr>
            <w:r w:rsidRPr="00ED6411">
              <w:rPr>
                <w:rFonts w:ascii="Verdana" w:hAnsi="Verdana" w:cs="TimesNewRomanPS-BoldMT"/>
                <w:bCs/>
                <w:sz w:val="18"/>
                <w:szCs w:val="18"/>
              </w:rPr>
              <w:t xml:space="preserve">Nämndsekreterare </w:t>
            </w:r>
          </w:p>
        </w:tc>
        <w:tc>
          <w:tcPr>
            <w:tcW w:w="4135" w:type="dxa"/>
          </w:tcPr>
          <w:p w:rsidR="00620F07" w:rsidRDefault="00620F07" w:rsidP="00E363A2">
            <w:r w:rsidRPr="008728A2">
              <w:rPr>
                <w:rFonts w:ascii="Verdana" w:hAnsi="Verdana" w:cs="TimesNewRomanPS-BoldMT"/>
                <w:bCs/>
                <w:sz w:val="18"/>
                <w:szCs w:val="18"/>
              </w:rPr>
              <w:t>Skolchefen</w:t>
            </w:r>
          </w:p>
        </w:tc>
      </w:tr>
      <w:tr w:rsidR="00995608" w:rsidRPr="00ED6411" w:rsidTr="00546062">
        <w:trPr>
          <w:trHeight w:val="513"/>
        </w:trPr>
        <w:tc>
          <w:tcPr>
            <w:tcW w:w="4786" w:type="dxa"/>
          </w:tcPr>
          <w:p w:rsidR="00995608" w:rsidRPr="00D9254F" w:rsidRDefault="00995608" w:rsidP="00E363A2">
            <w:pPr>
              <w:autoSpaceDE w:val="0"/>
              <w:autoSpaceDN w:val="0"/>
              <w:adjustRightInd w:val="0"/>
              <w:rPr>
                <w:rFonts w:ascii="Verdana" w:hAnsi="Verdana" w:cs="TimesNewRomanPS-BoldMT"/>
                <w:bCs/>
                <w:color w:val="000000" w:themeColor="text1"/>
                <w:sz w:val="18"/>
                <w:szCs w:val="18"/>
              </w:rPr>
            </w:pPr>
            <w:r w:rsidRPr="00D9254F">
              <w:rPr>
                <w:rFonts w:ascii="Verdana" w:hAnsi="Verdana" w:cs="TimesNewRomanPS-BoldMT"/>
                <w:bCs/>
                <w:color w:val="000000" w:themeColor="text1"/>
                <w:sz w:val="18"/>
                <w:szCs w:val="18"/>
              </w:rPr>
              <w:t>Skolskjutshandläggare</w:t>
            </w:r>
          </w:p>
        </w:tc>
        <w:tc>
          <w:tcPr>
            <w:tcW w:w="4135" w:type="dxa"/>
          </w:tcPr>
          <w:p w:rsidR="00546062" w:rsidRPr="00D9254F" w:rsidRDefault="008E3C8E" w:rsidP="00546062">
            <w:pPr>
              <w:rPr>
                <w:rFonts w:ascii="Verdana" w:hAnsi="Verdana" w:cs="TimesNewRomanPS-BoldMT"/>
                <w:bCs/>
                <w:color w:val="000000" w:themeColor="text1"/>
                <w:sz w:val="18"/>
                <w:szCs w:val="18"/>
              </w:rPr>
            </w:pPr>
            <w:r w:rsidRPr="00D9254F">
              <w:rPr>
                <w:rFonts w:ascii="Verdana" w:hAnsi="Verdana" w:cs="TimesNewRomanPS-BoldMT"/>
                <w:bCs/>
                <w:color w:val="000000" w:themeColor="text1"/>
                <w:sz w:val="18"/>
                <w:szCs w:val="18"/>
              </w:rPr>
              <w:t>Skolchefen</w:t>
            </w:r>
          </w:p>
        </w:tc>
      </w:tr>
    </w:tbl>
    <w:p w:rsidR="00620F07" w:rsidRPr="008E61DB" w:rsidRDefault="00620F07" w:rsidP="00620F07">
      <w:pPr>
        <w:autoSpaceDE w:val="0"/>
        <w:autoSpaceDN w:val="0"/>
        <w:adjustRightInd w:val="0"/>
        <w:rPr>
          <w:rFonts w:ascii="Verdana" w:hAnsi="Verdana" w:cs="TimesNewRomanPS-BoldMT"/>
          <w:b/>
          <w:bCs/>
          <w:sz w:val="20"/>
          <w:szCs w:val="20"/>
        </w:rPr>
      </w:pP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t>Anmälan av delegeringsbeslut</w:t>
      </w:r>
    </w:p>
    <w:p w:rsidR="00620F07" w:rsidRPr="008E61DB"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Delegeringsbeslut skall anmälas till utbildningsnämnden på särskild blankett. Anmälda beslut kommer då med till nästa sammanträde. Syftet med att anmäla är dels information och kontroll samt att tiden för överklagande enligt kommunallagen kan börja löpa.</w:t>
      </w:r>
    </w:p>
    <w:p w:rsidR="00CB31E6" w:rsidRDefault="00CB31E6" w:rsidP="00620F07">
      <w:pPr>
        <w:autoSpaceDE w:val="0"/>
        <w:autoSpaceDN w:val="0"/>
        <w:adjustRightInd w:val="0"/>
        <w:rPr>
          <w:rFonts w:ascii="Verdana" w:hAnsi="Verdana" w:cs="TimesNewRomanPS-BoldMT"/>
          <w:b/>
          <w:bCs/>
          <w:sz w:val="20"/>
          <w:szCs w:val="20"/>
        </w:rPr>
      </w:pP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lastRenderedPageBreak/>
        <w:t>Underrättelse om delegeringsbeslut</w:t>
      </w:r>
    </w:p>
    <w:p w:rsidR="00620F07" w:rsidRPr="008E61DB"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Sedan delegeringsbeslut fattats skall den som är berörd av det underrättas om det inte är uppenbart obehövligt. Om det går parten emot och beslutet kan överklagas skall underrättelsen även innehålla uppgift om hur man överklagar.</w:t>
      </w: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t>Överklagande av delegeringsbeslut</w:t>
      </w:r>
    </w:p>
    <w:p w:rsidR="00620F07" w:rsidRPr="008E61DB" w:rsidRDefault="00620F07" w:rsidP="00DF2817">
      <w:pPr>
        <w:autoSpaceDE w:val="0"/>
        <w:autoSpaceDN w:val="0"/>
        <w:adjustRightInd w:val="0"/>
        <w:spacing w:after="0"/>
        <w:rPr>
          <w:rFonts w:ascii="Verdana" w:hAnsi="Verdana" w:cs="TimesNewRomanPSMT"/>
          <w:sz w:val="20"/>
          <w:szCs w:val="20"/>
        </w:rPr>
      </w:pPr>
      <w:r w:rsidRPr="008E61DB">
        <w:rPr>
          <w:rFonts w:ascii="Verdana" w:hAnsi="Verdana" w:cs="TimesNewRomanPSMT"/>
          <w:sz w:val="20"/>
          <w:szCs w:val="20"/>
        </w:rPr>
        <w:t>Beslut kan liksom beslut av utbildningsnämnden överklagas, antingen genom s k</w:t>
      </w:r>
    </w:p>
    <w:p w:rsidR="00620F07" w:rsidRPr="008E61DB" w:rsidRDefault="00620F07" w:rsidP="00DF2817">
      <w:pPr>
        <w:autoSpaceDE w:val="0"/>
        <w:autoSpaceDN w:val="0"/>
        <w:adjustRightInd w:val="0"/>
        <w:spacing w:after="0"/>
        <w:rPr>
          <w:rFonts w:ascii="Verdana" w:hAnsi="Verdana" w:cs="TimesNewRomanPSMT"/>
          <w:sz w:val="20"/>
          <w:szCs w:val="20"/>
        </w:rPr>
      </w:pPr>
      <w:r w:rsidRPr="008E61DB">
        <w:rPr>
          <w:rFonts w:ascii="Verdana" w:hAnsi="Verdana" w:cs="TimesNewRomanPSMT"/>
          <w:sz w:val="20"/>
          <w:szCs w:val="20"/>
        </w:rPr>
        <w:t xml:space="preserve">laglighetsprövning enligt </w:t>
      </w:r>
      <w:r w:rsidR="00010BEA" w:rsidRPr="00880735">
        <w:rPr>
          <w:rFonts w:ascii="Verdana" w:hAnsi="Verdana" w:cs="TimesNewRomanPSMT"/>
          <w:sz w:val="20"/>
          <w:szCs w:val="20"/>
        </w:rPr>
        <w:t>13 kap § 1-6</w:t>
      </w:r>
      <w:r w:rsidRPr="00880735">
        <w:rPr>
          <w:rFonts w:ascii="Verdana" w:hAnsi="Verdana" w:cs="TimesNewRomanPSMT"/>
          <w:sz w:val="20"/>
          <w:szCs w:val="20"/>
        </w:rPr>
        <w:t xml:space="preserve"> </w:t>
      </w:r>
      <w:r w:rsidRPr="008E61DB">
        <w:rPr>
          <w:rFonts w:ascii="Verdana" w:hAnsi="Verdana" w:cs="TimesNewRomanPSMT"/>
          <w:sz w:val="20"/>
          <w:szCs w:val="20"/>
        </w:rPr>
        <w:t>Kommunallagen eller genom s k förvaltningsbesvär med</w:t>
      </w:r>
      <w:r w:rsidR="00010BEA">
        <w:rPr>
          <w:rFonts w:ascii="Verdana" w:hAnsi="Verdana" w:cs="TimesNewRomanPSMT"/>
          <w:sz w:val="20"/>
          <w:szCs w:val="20"/>
        </w:rPr>
        <w:t xml:space="preserve"> </w:t>
      </w:r>
      <w:r w:rsidRPr="008E61DB">
        <w:rPr>
          <w:rFonts w:ascii="Verdana" w:hAnsi="Verdana" w:cs="TimesNewRomanPSMT"/>
          <w:sz w:val="20"/>
          <w:szCs w:val="20"/>
        </w:rPr>
        <w:t>stöd av Förvaltningslagen.</w:t>
      </w:r>
    </w:p>
    <w:p w:rsidR="00620F07" w:rsidRPr="00880735"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Överklagande med stöd av Kommunallagen skall ske inom tre veckor från den dag då justering av utbildningsnämndens protokoll</w:t>
      </w:r>
      <w:r w:rsidR="00DF2817">
        <w:rPr>
          <w:rFonts w:ascii="Verdana" w:hAnsi="Verdana" w:cs="TimesNewRomanPSMT"/>
          <w:sz w:val="20"/>
          <w:szCs w:val="20"/>
        </w:rPr>
        <w:t xml:space="preserve"> publicerats på </w:t>
      </w:r>
      <w:r w:rsidR="00DF2817" w:rsidRPr="00880735">
        <w:rPr>
          <w:rFonts w:ascii="Verdana" w:hAnsi="Verdana" w:cs="TimesNewRomanPSMT"/>
          <w:sz w:val="20"/>
          <w:szCs w:val="20"/>
        </w:rPr>
        <w:t>kommunens digitala anslagstavla.</w:t>
      </w:r>
    </w:p>
    <w:p w:rsidR="00620F07" w:rsidRPr="008E61DB"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Överklagande med stöd av Förvaltningslagen skall ske inom tre veckor från den dag den sökande fick del av beslutet. Yttrande över överklagat beslut skall lämnas av utbildningsnämnden efter förslag från den som fattat beslutet.</w:t>
      </w:r>
    </w:p>
    <w:p w:rsidR="00620F07" w:rsidRPr="008E61DB" w:rsidRDefault="00620F07" w:rsidP="00620F07">
      <w:pPr>
        <w:autoSpaceDE w:val="0"/>
        <w:autoSpaceDN w:val="0"/>
        <w:adjustRightInd w:val="0"/>
        <w:rPr>
          <w:rFonts w:ascii="Verdana" w:hAnsi="Verdana" w:cs="TimesNewRomanPS-BoldMT"/>
          <w:b/>
          <w:bCs/>
          <w:sz w:val="20"/>
          <w:szCs w:val="20"/>
        </w:rPr>
      </w:pPr>
      <w:r w:rsidRPr="008E61DB">
        <w:rPr>
          <w:rFonts w:ascii="Verdana" w:hAnsi="Verdana" w:cs="TimesNewRomanPS-BoldMT"/>
          <w:b/>
          <w:bCs/>
          <w:sz w:val="20"/>
          <w:szCs w:val="20"/>
        </w:rPr>
        <w:t>Delegering resp</w:t>
      </w:r>
      <w:r>
        <w:rPr>
          <w:rFonts w:ascii="Verdana" w:hAnsi="Verdana" w:cs="TimesNewRomanPS-BoldMT"/>
          <w:b/>
          <w:bCs/>
          <w:sz w:val="20"/>
          <w:szCs w:val="20"/>
        </w:rPr>
        <w:t>ektive</w:t>
      </w:r>
      <w:r w:rsidRPr="008E61DB">
        <w:rPr>
          <w:rFonts w:ascii="Verdana" w:hAnsi="Verdana" w:cs="TimesNewRomanPS-BoldMT"/>
          <w:b/>
          <w:bCs/>
          <w:sz w:val="20"/>
          <w:szCs w:val="20"/>
        </w:rPr>
        <w:t xml:space="preserve"> verkställighet</w:t>
      </w:r>
    </w:p>
    <w:p w:rsidR="00620F07" w:rsidRPr="008E61DB" w:rsidRDefault="00620F07" w:rsidP="00620F07">
      <w:pPr>
        <w:autoSpaceDE w:val="0"/>
        <w:autoSpaceDN w:val="0"/>
        <w:adjustRightInd w:val="0"/>
        <w:rPr>
          <w:rFonts w:ascii="Verdana" w:hAnsi="Verdana" w:cs="TimesNewRomanPSMT"/>
          <w:sz w:val="20"/>
          <w:szCs w:val="20"/>
        </w:rPr>
      </w:pPr>
      <w:r w:rsidRPr="008E61DB">
        <w:rPr>
          <w:rFonts w:ascii="Verdana" w:hAnsi="Verdana" w:cs="TimesNewRomanPSMT"/>
          <w:sz w:val="20"/>
          <w:szCs w:val="20"/>
        </w:rPr>
        <w:t xml:space="preserve">Gränsen mellan delegeringsbeslut och ren verkställighet är inte tydlig och följaktligen svår att dra. Frågan har betydelse för den enskildes möjligheter att överklaga genom laglighetsprövning. Kännetecknande för ett delegeringsbeslut enligt kommunallagens mening är självständiga överväganden från beslutsfattarens sida. </w:t>
      </w:r>
      <w:r>
        <w:rPr>
          <w:rFonts w:ascii="Verdana" w:hAnsi="Verdana" w:cs="TimesNewRomanPSMT"/>
          <w:sz w:val="20"/>
          <w:szCs w:val="20"/>
        </w:rPr>
        <w:t>Med andra ord</w:t>
      </w:r>
      <w:r w:rsidRPr="008E61DB">
        <w:rPr>
          <w:rFonts w:ascii="Verdana" w:hAnsi="Verdana" w:cs="TimesNewRomanPSMT"/>
          <w:sz w:val="20"/>
          <w:szCs w:val="20"/>
        </w:rPr>
        <w:t xml:space="preserve"> föreligger det alternativa lösningar. Besluten kan ofta överklagas.</w:t>
      </w:r>
    </w:p>
    <w:p w:rsidR="00620F07" w:rsidRPr="009665FC" w:rsidRDefault="00620F07" w:rsidP="00620F07">
      <w:pPr>
        <w:autoSpaceDE w:val="0"/>
        <w:autoSpaceDN w:val="0"/>
        <w:adjustRightInd w:val="0"/>
        <w:rPr>
          <w:rFonts w:ascii="Verdana" w:hAnsi="Verdana" w:cs="TimesNewRomanPSMT"/>
          <w:sz w:val="20"/>
          <w:szCs w:val="20"/>
        </w:rPr>
      </w:pPr>
      <w:r w:rsidRPr="009665FC">
        <w:rPr>
          <w:rFonts w:ascii="Verdana" w:hAnsi="Verdana" w:cs="TimesNewRomanPSMT"/>
          <w:sz w:val="20"/>
          <w:szCs w:val="20"/>
        </w:rPr>
        <w:t>Verkställighet anses sådant vara där beslutsfattaren saknar möjlighet att göra självständiga bedömningar. Exempel kan vara när utbildningsnämnden ställer upp ramar, riktlinjer och budget för en verksamhet, när stöd finns i författning, avtal eller andra myndighetsbeslut, eller i frågor som följer av ledningsansvaret för underställd personal som t ex beslut rörande semester, tjänstledighet enligt lag och tjänsteresor.</w:t>
      </w:r>
    </w:p>
    <w:p w:rsidR="00620F07" w:rsidRPr="000B3000" w:rsidRDefault="00620F07" w:rsidP="00620F07">
      <w:pPr>
        <w:pStyle w:val="Kalixbrdtext"/>
        <w:tabs>
          <w:tab w:val="left" w:pos="1134"/>
          <w:tab w:val="left" w:pos="1701"/>
        </w:tabs>
        <w:spacing w:before="0" w:after="0"/>
        <w:rPr>
          <w:sz w:val="24"/>
        </w:rPr>
      </w:pPr>
      <w:r>
        <w:rPr>
          <w:sz w:val="24"/>
        </w:rPr>
        <w:t>A</w:t>
      </w:r>
      <w:r>
        <w:rPr>
          <w:sz w:val="24"/>
        </w:rPr>
        <w:tab/>
      </w:r>
      <w:r w:rsidRPr="000B3000">
        <w:rPr>
          <w:sz w:val="24"/>
        </w:rPr>
        <w:t xml:space="preserve"> Diskriminering och annan kränkande behandling</w:t>
      </w:r>
      <w:r>
        <w:rPr>
          <w:sz w:val="24"/>
        </w:rPr>
        <w:t xml:space="preserve"> </w:t>
      </w:r>
    </w:p>
    <w:p w:rsidR="00620F07" w:rsidRDefault="00620F07" w:rsidP="00620F07">
      <w:pPr>
        <w:pStyle w:val="Kalixbrdtext"/>
        <w:tabs>
          <w:tab w:val="left" w:pos="1134"/>
          <w:tab w:val="left" w:pos="1701"/>
        </w:tabs>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27"/>
      </w:tblGrid>
      <w:tr w:rsidR="00620F07" w:rsidTr="00E363A2">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8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27" w:type="dxa"/>
          </w:tcPr>
          <w:p w:rsidR="00620F07" w:rsidRPr="00880735" w:rsidRDefault="00620F07" w:rsidP="00010BEA">
            <w:pPr>
              <w:pStyle w:val="Kalixbrdtext"/>
              <w:tabs>
                <w:tab w:val="left" w:pos="1134"/>
                <w:tab w:val="left" w:pos="1701"/>
              </w:tabs>
              <w:spacing w:before="0" w:after="0"/>
              <w:rPr>
                <w:b/>
              </w:rPr>
            </w:pPr>
            <w:r w:rsidRPr="00880735">
              <w:rPr>
                <w:b/>
              </w:rPr>
              <w:t>Noteringar</w:t>
            </w:r>
          </w:p>
          <w:p w:rsidR="00880735" w:rsidRPr="00880735" w:rsidRDefault="00880735" w:rsidP="00010BEA">
            <w:pPr>
              <w:pStyle w:val="Kalixbrdtext"/>
              <w:tabs>
                <w:tab w:val="left" w:pos="1134"/>
                <w:tab w:val="left" w:pos="1701"/>
              </w:tabs>
              <w:spacing w:before="0" w:after="0"/>
              <w:rPr>
                <w:b/>
              </w:rPr>
            </w:pPr>
          </w:p>
        </w:tc>
      </w:tr>
      <w:tr w:rsidR="00620F07" w:rsidTr="00E363A2">
        <w:tc>
          <w:tcPr>
            <w:tcW w:w="993" w:type="dxa"/>
          </w:tcPr>
          <w:p w:rsidR="00620F07" w:rsidRDefault="00620F07" w:rsidP="00E363A2">
            <w:pPr>
              <w:pStyle w:val="Kalixbrdtext"/>
              <w:tabs>
                <w:tab w:val="left" w:pos="1134"/>
                <w:tab w:val="left" w:pos="1701"/>
              </w:tabs>
              <w:spacing w:before="0" w:after="0"/>
            </w:pPr>
            <w:r>
              <w:t>A.1</w:t>
            </w:r>
          </w:p>
        </w:tc>
        <w:tc>
          <w:tcPr>
            <w:tcW w:w="3084" w:type="dxa"/>
          </w:tcPr>
          <w:p w:rsidR="00620F07" w:rsidRPr="00C00BA8" w:rsidRDefault="00620F07" w:rsidP="00E363A2">
            <w:pPr>
              <w:pStyle w:val="Kalixbrdtext"/>
              <w:tabs>
                <w:tab w:val="left" w:pos="1134"/>
                <w:tab w:val="left" w:pos="1701"/>
              </w:tabs>
              <w:spacing w:before="0" w:after="0"/>
            </w:pPr>
            <w:r>
              <w:t>Beslut om åtgärder för att förebygga och förhindra trakasserier och annan kränkande behandling</w:t>
            </w:r>
          </w:p>
        </w:tc>
        <w:tc>
          <w:tcPr>
            <w:tcW w:w="2185" w:type="dxa"/>
          </w:tcPr>
          <w:p w:rsidR="00620F07" w:rsidRDefault="00620F07" w:rsidP="00E363A2">
            <w:pPr>
              <w:pStyle w:val="Kalixbrdtext"/>
              <w:tabs>
                <w:tab w:val="left" w:pos="1134"/>
                <w:tab w:val="left" w:pos="1701"/>
              </w:tabs>
              <w:spacing w:before="0" w:after="0"/>
            </w:pPr>
            <w:r>
              <w:t>Rektor</w:t>
            </w:r>
          </w:p>
        </w:tc>
        <w:tc>
          <w:tcPr>
            <w:tcW w:w="2627" w:type="dxa"/>
          </w:tcPr>
          <w:p w:rsidR="00620F07" w:rsidRPr="00620F07" w:rsidRDefault="00620F07" w:rsidP="00E363A2">
            <w:pPr>
              <w:pStyle w:val="Kalixbrdtext"/>
              <w:tabs>
                <w:tab w:val="left" w:pos="1134"/>
                <w:tab w:val="left" w:pos="1701"/>
              </w:tabs>
              <w:spacing w:before="0" w:after="0"/>
              <w:rPr>
                <w:strike/>
              </w:rPr>
            </w:pPr>
          </w:p>
        </w:tc>
      </w:tr>
      <w:tr w:rsidR="00620F07" w:rsidTr="00E363A2">
        <w:tc>
          <w:tcPr>
            <w:tcW w:w="993" w:type="dxa"/>
          </w:tcPr>
          <w:p w:rsidR="00620F07" w:rsidRDefault="00620F07" w:rsidP="00E363A2">
            <w:pPr>
              <w:pStyle w:val="Kalixbrdtext"/>
              <w:tabs>
                <w:tab w:val="left" w:pos="1134"/>
                <w:tab w:val="left" w:pos="1701"/>
              </w:tabs>
              <w:spacing w:before="0" w:after="0"/>
            </w:pPr>
            <w:r>
              <w:t>A.2</w:t>
            </w:r>
          </w:p>
        </w:tc>
        <w:tc>
          <w:tcPr>
            <w:tcW w:w="3084" w:type="dxa"/>
          </w:tcPr>
          <w:p w:rsidR="00620F07" w:rsidRDefault="00620F07" w:rsidP="00E363A2">
            <w:pPr>
              <w:pStyle w:val="Kalixbrdtext"/>
              <w:tabs>
                <w:tab w:val="left" w:pos="1134"/>
                <w:tab w:val="left" w:pos="1701"/>
              </w:tabs>
              <w:spacing w:before="0" w:after="0"/>
            </w:pPr>
            <w:r>
              <w:t>Upprättande av likabehandlingsplan mot kränkande behandling</w:t>
            </w:r>
          </w:p>
        </w:tc>
        <w:tc>
          <w:tcPr>
            <w:tcW w:w="2185" w:type="dxa"/>
          </w:tcPr>
          <w:p w:rsidR="00620F07" w:rsidRDefault="00620F07" w:rsidP="00E363A2">
            <w:pPr>
              <w:pStyle w:val="Kalixbrdtext"/>
              <w:tabs>
                <w:tab w:val="left" w:pos="1134"/>
                <w:tab w:val="left" w:pos="1701"/>
              </w:tabs>
              <w:spacing w:before="0" w:after="0"/>
            </w:pPr>
            <w:r>
              <w:t>Rektor</w:t>
            </w:r>
          </w:p>
        </w:tc>
        <w:tc>
          <w:tcPr>
            <w:tcW w:w="2627" w:type="dxa"/>
          </w:tcPr>
          <w:p w:rsidR="00620F07" w:rsidRPr="00C26EBE" w:rsidRDefault="00620F07" w:rsidP="00E363A2">
            <w:pPr>
              <w:pStyle w:val="Kalixbrdtext"/>
              <w:tabs>
                <w:tab w:val="left" w:pos="1134"/>
                <w:tab w:val="left" w:pos="1701"/>
              </w:tabs>
              <w:spacing w:before="0" w:after="0"/>
              <w:rPr>
                <w:strike/>
              </w:rPr>
            </w:pPr>
          </w:p>
        </w:tc>
      </w:tr>
      <w:tr w:rsidR="00620F07" w:rsidTr="00E363A2">
        <w:tc>
          <w:tcPr>
            <w:tcW w:w="993" w:type="dxa"/>
          </w:tcPr>
          <w:p w:rsidR="00620F07" w:rsidRDefault="00620F07" w:rsidP="00E363A2">
            <w:pPr>
              <w:pStyle w:val="Kalixbrdtext"/>
              <w:tabs>
                <w:tab w:val="left" w:pos="1134"/>
                <w:tab w:val="left" w:pos="1701"/>
              </w:tabs>
              <w:spacing w:before="0" w:after="0"/>
            </w:pPr>
            <w:r>
              <w:t>A.3</w:t>
            </w:r>
          </w:p>
        </w:tc>
        <w:tc>
          <w:tcPr>
            <w:tcW w:w="3084" w:type="dxa"/>
          </w:tcPr>
          <w:p w:rsidR="00620F07" w:rsidRDefault="00620F07" w:rsidP="00E363A2">
            <w:pPr>
              <w:pStyle w:val="Kalixbrdtext"/>
              <w:tabs>
                <w:tab w:val="left" w:pos="1134"/>
                <w:tab w:val="left" w:pos="1701"/>
              </w:tabs>
              <w:spacing w:before="0" w:after="0"/>
            </w:pPr>
            <w:r>
              <w:t>Utredning och vidtagande åtgärder mot kränkande behandling eller diskriminering</w:t>
            </w:r>
          </w:p>
        </w:tc>
        <w:tc>
          <w:tcPr>
            <w:tcW w:w="2185" w:type="dxa"/>
          </w:tcPr>
          <w:p w:rsidR="00620F07" w:rsidRDefault="00620F07" w:rsidP="00E363A2">
            <w:pPr>
              <w:pStyle w:val="Kalixbrdtext"/>
              <w:tabs>
                <w:tab w:val="left" w:pos="1134"/>
                <w:tab w:val="left" w:pos="1701"/>
              </w:tabs>
              <w:spacing w:before="0" w:after="0"/>
            </w:pPr>
            <w:r>
              <w:t>Rektor</w:t>
            </w:r>
          </w:p>
        </w:tc>
        <w:tc>
          <w:tcPr>
            <w:tcW w:w="2627" w:type="dxa"/>
          </w:tcPr>
          <w:p w:rsidR="00620F07" w:rsidRPr="00C26EBE" w:rsidRDefault="00620F07" w:rsidP="00E363A2">
            <w:pPr>
              <w:pStyle w:val="Kalixbrdtext"/>
              <w:tabs>
                <w:tab w:val="left" w:pos="1134"/>
                <w:tab w:val="left" w:pos="1701"/>
              </w:tabs>
              <w:spacing w:before="0" w:after="0"/>
              <w:rPr>
                <w:strike/>
              </w:rPr>
            </w:pPr>
          </w:p>
        </w:tc>
      </w:tr>
      <w:tr w:rsidR="00620F07" w:rsidTr="00E363A2">
        <w:tc>
          <w:tcPr>
            <w:tcW w:w="993" w:type="dxa"/>
          </w:tcPr>
          <w:p w:rsidR="00620F07" w:rsidRDefault="00620F07" w:rsidP="00E363A2">
            <w:pPr>
              <w:pStyle w:val="Kalixbrdtext"/>
              <w:tabs>
                <w:tab w:val="left" w:pos="1134"/>
                <w:tab w:val="left" w:pos="1701"/>
              </w:tabs>
              <w:spacing w:before="0" w:after="0"/>
            </w:pPr>
            <w:r>
              <w:t>A.4</w:t>
            </w:r>
          </w:p>
        </w:tc>
        <w:tc>
          <w:tcPr>
            <w:tcW w:w="3084" w:type="dxa"/>
          </w:tcPr>
          <w:p w:rsidR="00620F07" w:rsidRPr="002B1F72" w:rsidRDefault="00620F07" w:rsidP="00880735">
            <w:pPr>
              <w:pStyle w:val="Kalixbrdtext"/>
              <w:tabs>
                <w:tab w:val="left" w:pos="1134"/>
                <w:tab w:val="left" w:pos="1701"/>
              </w:tabs>
              <w:spacing w:before="0" w:after="0"/>
              <w:rPr>
                <w:i/>
              </w:rPr>
            </w:pPr>
            <w:r>
              <w:t xml:space="preserve">Ansvar för att personalen fullgör de skyldigheter som anges </w:t>
            </w:r>
            <w:r w:rsidR="00010BEA">
              <w:t>i skollagen</w:t>
            </w:r>
            <w:r>
              <w:t xml:space="preserve"> </w:t>
            </w:r>
            <w:r w:rsidRPr="002B1F72">
              <w:rPr>
                <w:i/>
              </w:rPr>
              <w:t>Åtgärder mot kränkande behandling</w:t>
            </w:r>
          </w:p>
        </w:tc>
        <w:tc>
          <w:tcPr>
            <w:tcW w:w="2185" w:type="dxa"/>
          </w:tcPr>
          <w:p w:rsidR="00620F07" w:rsidRDefault="00620F07" w:rsidP="00E363A2">
            <w:pPr>
              <w:pStyle w:val="Kalixbrdtext"/>
              <w:tabs>
                <w:tab w:val="left" w:pos="1134"/>
                <w:tab w:val="left" w:pos="1701"/>
              </w:tabs>
              <w:spacing w:before="0" w:after="0"/>
            </w:pPr>
            <w:r>
              <w:t>Närmaste chef</w:t>
            </w:r>
          </w:p>
        </w:tc>
        <w:tc>
          <w:tcPr>
            <w:tcW w:w="2627" w:type="dxa"/>
          </w:tcPr>
          <w:p w:rsidR="00620F07" w:rsidRPr="00010BEA" w:rsidRDefault="00620F07" w:rsidP="00E363A2">
            <w:pPr>
              <w:pStyle w:val="Kalixbrdtext"/>
              <w:tabs>
                <w:tab w:val="left" w:pos="1134"/>
                <w:tab w:val="left" w:pos="1701"/>
              </w:tabs>
              <w:spacing w:before="0" w:after="0"/>
              <w:rPr>
                <w:strike/>
              </w:rPr>
            </w:pPr>
          </w:p>
        </w:tc>
      </w:tr>
    </w:tbl>
    <w:p w:rsidR="00D9254F" w:rsidRDefault="00D925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27"/>
      </w:tblGrid>
      <w:tr w:rsidR="00620F07" w:rsidTr="00E363A2">
        <w:tc>
          <w:tcPr>
            <w:tcW w:w="993" w:type="dxa"/>
          </w:tcPr>
          <w:p w:rsidR="00620F07" w:rsidRDefault="00620F07" w:rsidP="00E363A2">
            <w:pPr>
              <w:pStyle w:val="Kalixbrdtext"/>
              <w:tabs>
                <w:tab w:val="left" w:pos="1134"/>
                <w:tab w:val="left" w:pos="1701"/>
              </w:tabs>
              <w:spacing w:before="0" w:after="0"/>
            </w:pPr>
            <w:r>
              <w:lastRenderedPageBreak/>
              <w:t>A.5</w:t>
            </w:r>
          </w:p>
        </w:tc>
        <w:tc>
          <w:tcPr>
            <w:tcW w:w="3084" w:type="dxa"/>
          </w:tcPr>
          <w:p w:rsidR="00620F07" w:rsidRDefault="00620F07" w:rsidP="00E363A2">
            <w:pPr>
              <w:pStyle w:val="Kalixbrdtext"/>
              <w:tabs>
                <w:tab w:val="left" w:pos="1134"/>
                <w:tab w:val="left" w:pos="1701"/>
              </w:tabs>
              <w:spacing w:before="0" w:after="0"/>
            </w:pPr>
            <w:r>
              <w:t>Tillse att det inom varje särskild verksamhet bedrivs ett målinriktat arbete för att motverka kränkande behandling av eleverna</w:t>
            </w:r>
          </w:p>
        </w:tc>
        <w:tc>
          <w:tcPr>
            <w:tcW w:w="2185" w:type="dxa"/>
          </w:tcPr>
          <w:p w:rsidR="00620F07" w:rsidRDefault="00620F07" w:rsidP="00E363A2">
            <w:pPr>
              <w:pStyle w:val="Kalixbrdtext"/>
              <w:tabs>
                <w:tab w:val="left" w:pos="1134"/>
                <w:tab w:val="left" w:pos="1701"/>
              </w:tabs>
              <w:spacing w:before="0" w:after="0"/>
            </w:pPr>
            <w:r>
              <w:t>Rektor</w:t>
            </w:r>
          </w:p>
        </w:tc>
        <w:tc>
          <w:tcPr>
            <w:tcW w:w="2627" w:type="dxa"/>
          </w:tcPr>
          <w:p w:rsidR="00620F07" w:rsidRPr="00010BEA" w:rsidRDefault="00620F07" w:rsidP="00E363A2">
            <w:pPr>
              <w:pStyle w:val="Kalixbrdtext"/>
              <w:tabs>
                <w:tab w:val="left" w:pos="1134"/>
                <w:tab w:val="left" w:pos="1701"/>
              </w:tabs>
              <w:spacing w:before="0" w:after="0"/>
              <w:rPr>
                <w:strike/>
              </w:rPr>
            </w:pPr>
          </w:p>
        </w:tc>
      </w:tr>
      <w:tr w:rsidR="00620F07" w:rsidTr="00E363A2">
        <w:tc>
          <w:tcPr>
            <w:tcW w:w="993" w:type="dxa"/>
          </w:tcPr>
          <w:p w:rsidR="00620F07" w:rsidRDefault="00620F07" w:rsidP="00E363A2">
            <w:pPr>
              <w:pStyle w:val="Kalixbrdtext"/>
              <w:tabs>
                <w:tab w:val="left" w:pos="1134"/>
                <w:tab w:val="left" w:pos="1701"/>
              </w:tabs>
              <w:spacing w:before="0" w:after="0"/>
            </w:pPr>
            <w:r>
              <w:t>A.6</w:t>
            </w:r>
          </w:p>
        </w:tc>
        <w:tc>
          <w:tcPr>
            <w:tcW w:w="3084" w:type="dxa"/>
          </w:tcPr>
          <w:p w:rsidR="00620F07" w:rsidRDefault="00620F07" w:rsidP="00E363A2">
            <w:pPr>
              <w:pStyle w:val="Kalixbrdtext"/>
              <w:tabs>
                <w:tab w:val="left" w:pos="1134"/>
                <w:tab w:val="left" w:pos="1701"/>
              </w:tabs>
              <w:spacing w:before="0" w:after="0"/>
            </w:pPr>
            <w:r>
              <w:t>Visa att kränkande behandling eller repressalier inte har förekommit</w:t>
            </w:r>
          </w:p>
        </w:tc>
        <w:tc>
          <w:tcPr>
            <w:tcW w:w="2185" w:type="dxa"/>
          </w:tcPr>
          <w:p w:rsidR="00620F07" w:rsidRPr="008728A2" w:rsidRDefault="00620F07" w:rsidP="00E363A2">
            <w:pPr>
              <w:pStyle w:val="Kalixbrdtext"/>
              <w:tabs>
                <w:tab w:val="left" w:pos="1134"/>
                <w:tab w:val="left" w:pos="1701"/>
              </w:tabs>
              <w:spacing w:before="0" w:after="0"/>
              <w:rPr>
                <w:color w:val="000000"/>
              </w:rPr>
            </w:pPr>
            <w:r w:rsidRPr="008728A2">
              <w:rPr>
                <w:color w:val="000000"/>
              </w:rPr>
              <w:t>Skolchef</w:t>
            </w:r>
          </w:p>
        </w:tc>
        <w:tc>
          <w:tcPr>
            <w:tcW w:w="2627" w:type="dxa"/>
          </w:tcPr>
          <w:p w:rsidR="00620F07" w:rsidRDefault="00620F07" w:rsidP="00E92666">
            <w:pPr>
              <w:pStyle w:val="Kalixbrdtext"/>
              <w:tabs>
                <w:tab w:val="left" w:pos="1134"/>
                <w:tab w:val="left" w:pos="1701"/>
              </w:tabs>
              <w:spacing w:before="0" w:after="0"/>
            </w:pPr>
            <w:r w:rsidRPr="00880735">
              <w:t>6 kap 14 § skollagen</w:t>
            </w:r>
            <w:r w:rsidR="009079C4" w:rsidRPr="00880735">
              <w:t xml:space="preserve"> som avser bevisbörda </w:t>
            </w:r>
            <w:r w:rsidR="00E92666" w:rsidRPr="00880735">
              <w:t>för huvudmannen</w:t>
            </w:r>
            <w:r w:rsidR="009079C4" w:rsidRPr="00880735">
              <w:t xml:space="preserve"> </w:t>
            </w:r>
          </w:p>
        </w:tc>
      </w:tr>
    </w:tbl>
    <w:p w:rsidR="00620F07" w:rsidRDefault="00620F07" w:rsidP="00620F07"/>
    <w:p w:rsidR="00620F07" w:rsidRDefault="00620F07" w:rsidP="00620F07">
      <w:pPr>
        <w:rPr>
          <w:rFonts w:ascii="Verdana" w:hAnsi="Verdana"/>
        </w:rPr>
      </w:pPr>
      <w:r>
        <w:rPr>
          <w:rFonts w:ascii="Verdana" w:hAnsi="Verdana"/>
        </w:rPr>
        <w:t>B</w:t>
      </w:r>
      <w:r>
        <w:rPr>
          <w:rFonts w:ascii="Verdana" w:hAnsi="Verdana"/>
        </w:rPr>
        <w:tab/>
        <w:t xml:space="preserve"> Gemensamma lagrum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69"/>
      </w:tblGrid>
      <w:tr w:rsidR="00010BEA" w:rsidTr="00E363A2">
        <w:tc>
          <w:tcPr>
            <w:tcW w:w="993" w:type="dxa"/>
          </w:tcPr>
          <w:p w:rsidR="00010BEA" w:rsidRPr="002B1F72" w:rsidRDefault="00010BEA" w:rsidP="00010BEA">
            <w:pPr>
              <w:pStyle w:val="Kalixbrdtext"/>
              <w:tabs>
                <w:tab w:val="left" w:pos="1134"/>
                <w:tab w:val="left" w:pos="1701"/>
              </w:tabs>
              <w:spacing w:before="0" w:after="0"/>
              <w:rPr>
                <w:b/>
              </w:rPr>
            </w:pPr>
          </w:p>
        </w:tc>
        <w:tc>
          <w:tcPr>
            <w:tcW w:w="3084" w:type="dxa"/>
          </w:tcPr>
          <w:p w:rsidR="00010BEA" w:rsidRPr="002B1F72" w:rsidRDefault="00010BEA" w:rsidP="00010BEA">
            <w:pPr>
              <w:pStyle w:val="Kalixbrdtext"/>
              <w:tabs>
                <w:tab w:val="left" w:pos="1134"/>
                <w:tab w:val="left" w:pos="1701"/>
              </w:tabs>
              <w:spacing w:before="0" w:after="0"/>
              <w:rPr>
                <w:b/>
              </w:rPr>
            </w:pPr>
            <w:r w:rsidRPr="002B1F72">
              <w:rPr>
                <w:b/>
              </w:rPr>
              <w:t>Ärende</w:t>
            </w:r>
          </w:p>
        </w:tc>
        <w:tc>
          <w:tcPr>
            <w:tcW w:w="2185" w:type="dxa"/>
          </w:tcPr>
          <w:p w:rsidR="00010BEA" w:rsidRPr="002B1F72" w:rsidRDefault="00010BEA" w:rsidP="00010BEA">
            <w:pPr>
              <w:pStyle w:val="Kalixbrdtext"/>
              <w:tabs>
                <w:tab w:val="left" w:pos="1134"/>
                <w:tab w:val="left" w:pos="1701"/>
              </w:tabs>
              <w:spacing w:before="0" w:after="0"/>
              <w:rPr>
                <w:b/>
              </w:rPr>
            </w:pPr>
            <w:r w:rsidRPr="002B1F72">
              <w:rPr>
                <w:b/>
              </w:rPr>
              <w:t>Delegat</w:t>
            </w:r>
          </w:p>
        </w:tc>
        <w:tc>
          <w:tcPr>
            <w:tcW w:w="2669" w:type="dxa"/>
          </w:tcPr>
          <w:p w:rsidR="00010BEA" w:rsidRPr="00880735" w:rsidRDefault="00010BEA" w:rsidP="00010BEA">
            <w:pPr>
              <w:pStyle w:val="Kalixbrdtext"/>
              <w:tabs>
                <w:tab w:val="left" w:pos="1134"/>
                <w:tab w:val="left" w:pos="1701"/>
              </w:tabs>
              <w:spacing w:before="0" w:after="0"/>
              <w:rPr>
                <w:b/>
              </w:rPr>
            </w:pPr>
            <w:r w:rsidRPr="00880735">
              <w:rPr>
                <w:b/>
              </w:rPr>
              <w:t>Noteringar</w:t>
            </w:r>
          </w:p>
          <w:p w:rsidR="00880735" w:rsidRPr="002B1F72" w:rsidRDefault="00880735" w:rsidP="00010BEA">
            <w:pPr>
              <w:pStyle w:val="Kalixbrdtext"/>
              <w:tabs>
                <w:tab w:val="left" w:pos="1134"/>
                <w:tab w:val="left" w:pos="1701"/>
              </w:tabs>
              <w:spacing w:before="0" w:after="0"/>
              <w:rPr>
                <w:b/>
              </w:rPr>
            </w:pPr>
          </w:p>
        </w:tc>
      </w:tr>
      <w:tr w:rsidR="00010BEA" w:rsidTr="00E363A2">
        <w:tc>
          <w:tcPr>
            <w:tcW w:w="993" w:type="dxa"/>
          </w:tcPr>
          <w:p w:rsidR="00010BEA" w:rsidRDefault="00010BEA" w:rsidP="00010BEA">
            <w:pPr>
              <w:pStyle w:val="Kalixbrdtext"/>
              <w:tabs>
                <w:tab w:val="left" w:pos="1134"/>
                <w:tab w:val="left" w:pos="1701"/>
              </w:tabs>
              <w:spacing w:before="0" w:after="0"/>
            </w:pPr>
            <w:r>
              <w:t>B.1</w:t>
            </w:r>
          </w:p>
        </w:tc>
        <w:tc>
          <w:tcPr>
            <w:tcW w:w="3084" w:type="dxa"/>
          </w:tcPr>
          <w:p w:rsidR="00010BEA" w:rsidRDefault="00010BEA" w:rsidP="00010BEA">
            <w:pPr>
              <w:pStyle w:val="Kalixbrdtext"/>
              <w:tabs>
                <w:tab w:val="left" w:pos="1134"/>
                <w:tab w:val="left" w:pos="1701"/>
              </w:tabs>
              <w:spacing w:before="0" w:after="0"/>
            </w:pPr>
            <w:r>
              <w:t>Tillse att eleverna har tillgång till skolbibliotek</w:t>
            </w:r>
          </w:p>
        </w:tc>
        <w:tc>
          <w:tcPr>
            <w:tcW w:w="2185" w:type="dxa"/>
          </w:tcPr>
          <w:p w:rsidR="00010BEA" w:rsidRPr="00DF079D" w:rsidRDefault="00010BEA" w:rsidP="00010BEA">
            <w:pPr>
              <w:pStyle w:val="Kalixbrdtext"/>
              <w:tabs>
                <w:tab w:val="left" w:pos="1134"/>
                <w:tab w:val="left" w:pos="1701"/>
              </w:tabs>
              <w:spacing w:before="0" w:after="0"/>
              <w:rPr>
                <w:color w:val="000000"/>
                <w:highlight w:val="yellow"/>
              </w:rPr>
            </w:pPr>
            <w:r w:rsidRPr="008728A2">
              <w:rPr>
                <w:color w:val="000000"/>
              </w:rPr>
              <w:t>Skolchef</w:t>
            </w:r>
          </w:p>
        </w:tc>
        <w:tc>
          <w:tcPr>
            <w:tcW w:w="2669" w:type="dxa"/>
          </w:tcPr>
          <w:p w:rsidR="00010BEA" w:rsidRPr="00010BEA" w:rsidRDefault="00010BEA" w:rsidP="00010BEA">
            <w:pPr>
              <w:pStyle w:val="Kalixbrdtext"/>
              <w:tabs>
                <w:tab w:val="left" w:pos="1134"/>
                <w:tab w:val="left" w:pos="1701"/>
              </w:tabs>
              <w:spacing w:before="0" w:after="0"/>
              <w:rPr>
                <w:strike/>
                <w:color w:val="FF0000"/>
              </w:rPr>
            </w:pPr>
          </w:p>
        </w:tc>
      </w:tr>
      <w:tr w:rsidR="00010BEA" w:rsidTr="00E363A2">
        <w:tc>
          <w:tcPr>
            <w:tcW w:w="993" w:type="dxa"/>
          </w:tcPr>
          <w:p w:rsidR="00010BEA" w:rsidRDefault="00010BEA" w:rsidP="00010BEA">
            <w:pPr>
              <w:pStyle w:val="Kalixbrdtext"/>
              <w:tabs>
                <w:tab w:val="left" w:pos="1134"/>
                <w:tab w:val="left" w:pos="1701"/>
              </w:tabs>
              <w:spacing w:before="0" w:after="0"/>
            </w:pPr>
            <w:r>
              <w:t>B.2</w:t>
            </w:r>
          </w:p>
        </w:tc>
        <w:tc>
          <w:tcPr>
            <w:tcW w:w="3084" w:type="dxa"/>
          </w:tcPr>
          <w:p w:rsidR="00010BEA" w:rsidRDefault="00010BEA" w:rsidP="00010BEA">
            <w:pPr>
              <w:pStyle w:val="Kalixbrdtext"/>
              <w:tabs>
                <w:tab w:val="left" w:pos="1134"/>
                <w:tab w:val="left" w:pos="1701"/>
              </w:tabs>
              <w:spacing w:before="0" w:after="0"/>
            </w:pPr>
            <w:r>
              <w:t>Vidta åtgärder för att rätta till brister i verksamheten som framkommit vid uppföljning, klagomål eller på annat sätt</w:t>
            </w:r>
          </w:p>
        </w:tc>
        <w:tc>
          <w:tcPr>
            <w:tcW w:w="2185" w:type="dxa"/>
          </w:tcPr>
          <w:p w:rsidR="00010BEA" w:rsidRPr="00DF079D" w:rsidRDefault="00010BEA" w:rsidP="00010BEA">
            <w:pPr>
              <w:pStyle w:val="Kalixbrdtext"/>
              <w:tabs>
                <w:tab w:val="left" w:pos="1134"/>
                <w:tab w:val="left" w:pos="1701"/>
              </w:tabs>
              <w:spacing w:before="0" w:after="0"/>
              <w:rPr>
                <w:color w:val="000000"/>
                <w:highlight w:val="yellow"/>
              </w:rPr>
            </w:pPr>
            <w:r w:rsidRPr="008728A2">
              <w:rPr>
                <w:color w:val="000000"/>
              </w:rPr>
              <w:t>Skolchef</w:t>
            </w:r>
          </w:p>
        </w:tc>
        <w:tc>
          <w:tcPr>
            <w:tcW w:w="2669" w:type="dxa"/>
          </w:tcPr>
          <w:p w:rsidR="00010BEA" w:rsidRPr="00010BEA" w:rsidRDefault="00010BEA" w:rsidP="00010BEA">
            <w:pPr>
              <w:pStyle w:val="Kalixbrdtext"/>
              <w:tabs>
                <w:tab w:val="left" w:pos="1134"/>
                <w:tab w:val="left" w:pos="1701"/>
              </w:tabs>
              <w:spacing w:before="0" w:after="0"/>
              <w:rPr>
                <w:strike/>
                <w:color w:val="FF0000"/>
              </w:rPr>
            </w:pPr>
          </w:p>
        </w:tc>
      </w:tr>
      <w:tr w:rsidR="00010BEA" w:rsidTr="00E363A2">
        <w:tc>
          <w:tcPr>
            <w:tcW w:w="993" w:type="dxa"/>
          </w:tcPr>
          <w:p w:rsidR="00010BEA" w:rsidRDefault="00010BEA" w:rsidP="00010BEA">
            <w:pPr>
              <w:pStyle w:val="Kalixbrdtext"/>
              <w:tabs>
                <w:tab w:val="left" w:pos="1134"/>
                <w:tab w:val="left" w:pos="1701"/>
              </w:tabs>
              <w:spacing w:before="0" w:after="0"/>
            </w:pPr>
            <w:r>
              <w:t>B.3</w:t>
            </w:r>
          </w:p>
        </w:tc>
        <w:tc>
          <w:tcPr>
            <w:tcW w:w="3084" w:type="dxa"/>
          </w:tcPr>
          <w:p w:rsidR="00010BEA" w:rsidRDefault="00010BEA" w:rsidP="00010BEA">
            <w:pPr>
              <w:pStyle w:val="Kalixbrdtext"/>
              <w:tabs>
                <w:tab w:val="left" w:pos="1134"/>
                <w:tab w:val="left" w:pos="1701"/>
              </w:tabs>
              <w:spacing w:before="0" w:after="0"/>
            </w:pPr>
            <w:r>
              <w:t>Tillse att det finns skriftliga rutiner för att ta emot och utreda klagomål mot utbildningen</w:t>
            </w:r>
          </w:p>
        </w:tc>
        <w:tc>
          <w:tcPr>
            <w:tcW w:w="2185" w:type="dxa"/>
          </w:tcPr>
          <w:p w:rsidR="00010BEA" w:rsidRPr="00DF079D" w:rsidRDefault="00010BEA" w:rsidP="00010BEA">
            <w:pPr>
              <w:pStyle w:val="Kalixbrdtext"/>
              <w:tabs>
                <w:tab w:val="left" w:pos="1134"/>
                <w:tab w:val="left" w:pos="1701"/>
              </w:tabs>
              <w:spacing w:before="0" w:after="0"/>
              <w:rPr>
                <w:color w:val="000000"/>
                <w:highlight w:val="yellow"/>
              </w:rPr>
            </w:pPr>
            <w:r w:rsidRPr="008728A2">
              <w:rPr>
                <w:color w:val="000000"/>
              </w:rPr>
              <w:t>Skolchef</w:t>
            </w:r>
          </w:p>
        </w:tc>
        <w:tc>
          <w:tcPr>
            <w:tcW w:w="2669" w:type="dxa"/>
          </w:tcPr>
          <w:p w:rsidR="00010BEA" w:rsidRPr="00010BEA" w:rsidRDefault="00010BEA" w:rsidP="00010BEA">
            <w:pPr>
              <w:pStyle w:val="Kalixbrdtext"/>
              <w:tabs>
                <w:tab w:val="left" w:pos="1134"/>
                <w:tab w:val="left" w:pos="1701"/>
              </w:tabs>
              <w:spacing w:before="0" w:after="0"/>
              <w:rPr>
                <w:strike/>
                <w:color w:val="FF0000"/>
              </w:rPr>
            </w:pPr>
          </w:p>
        </w:tc>
      </w:tr>
      <w:tr w:rsidR="00010BEA" w:rsidTr="00E363A2">
        <w:tc>
          <w:tcPr>
            <w:tcW w:w="993" w:type="dxa"/>
          </w:tcPr>
          <w:p w:rsidR="00010BEA" w:rsidRDefault="00010BEA" w:rsidP="009079C4">
            <w:pPr>
              <w:pStyle w:val="Kalixbrdtext"/>
              <w:tabs>
                <w:tab w:val="left" w:pos="1134"/>
                <w:tab w:val="left" w:pos="1701"/>
              </w:tabs>
              <w:spacing w:before="0" w:after="0"/>
            </w:pPr>
            <w:r>
              <w:t>B.</w:t>
            </w:r>
            <w:r w:rsidR="009079C4">
              <w:t>4</w:t>
            </w:r>
          </w:p>
        </w:tc>
        <w:tc>
          <w:tcPr>
            <w:tcW w:w="3084" w:type="dxa"/>
          </w:tcPr>
          <w:p w:rsidR="00010BEA" w:rsidRDefault="00010BEA" w:rsidP="00010BEA">
            <w:pPr>
              <w:pStyle w:val="Kalixbrdtext"/>
              <w:tabs>
                <w:tab w:val="left" w:pos="1134"/>
                <w:tab w:val="left" w:pos="1701"/>
              </w:tabs>
              <w:spacing w:before="0" w:after="0"/>
            </w:pPr>
            <w:r>
              <w:t>Prövning av rektors beslut om omedelbar avstängning</w:t>
            </w:r>
          </w:p>
        </w:tc>
        <w:tc>
          <w:tcPr>
            <w:tcW w:w="2185" w:type="dxa"/>
          </w:tcPr>
          <w:p w:rsidR="00010BEA" w:rsidRPr="00DF079D" w:rsidRDefault="00010BEA" w:rsidP="00010BEA">
            <w:pPr>
              <w:pStyle w:val="Kalixbrdtext"/>
              <w:tabs>
                <w:tab w:val="left" w:pos="1134"/>
                <w:tab w:val="left" w:pos="1701"/>
              </w:tabs>
              <w:spacing w:before="0" w:after="0"/>
              <w:rPr>
                <w:color w:val="000000"/>
                <w:highlight w:val="yellow"/>
              </w:rPr>
            </w:pPr>
            <w:r w:rsidRPr="008728A2">
              <w:rPr>
                <w:color w:val="000000"/>
              </w:rPr>
              <w:t>Skolchef</w:t>
            </w:r>
          </w:p>
        </w:tc>
        <w:tc>
          <w:tcPr>
            <w:tcW w:w="2669" w:type="dxa"/>
          </w:tcPr>
          <w:p w:rsidR="00010BEA" w:rsidRPr="00010BEA" w:rsidRDefault="00010BEA" w:rsidP="00010BEA">
            <w:pPr>
              <w:pStyle w:val="Kalixbrdtext"/>
              <w:tabs>
                <w:tab w:val="left" w:pos="1134"/>
                <w:tab w:val="left" w:pos="1701"/>
              </w:tabs>
              <w:spacing w:before="0" w:after="0"/>
              <w:rPr>
                <w:strike/>
                <w:color w:val="FF0000"/>
              </w:rPr>
            </w:pPr>
          </w:p>
        </w:tc>
      </w:tr>
    </w:tbl>
    <w:p w:rsidR="00C26EBE" w:rsidRDefault="00C26EBE" w:rsidP="00620F07"/>
    <w:p w:rsidR="00620F07" w:rsidRPr="00753BAA" w:rsidRDefault="00620F07" w:rsidP="00620F07">
      <w:pPr>
        <w:rPr>
          <w:rFonts w:ascii="Verdana" w:hAnsi="Verdana"/>
        </w:rPr>
      </w:pPr>
      <w:r>
        <w:rPr>
          <w:rFonts w:ascii="Verdana" w:hAnsi="Verdana"/>
        </w:rPr>
        <w:t>C</w:t>
      </w:r>
      <w:r>
        <w:rPr>
          <w:rFonts w:ascii="Verdana" w:hAnsi="Verdana"/>
        </w:rPr>
        <w:tab/>
        <w:t xml:space="preserve"> Budgetansvar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27"/>
      </w:tblGrid>
      <w:tr w:rsidR="00620F07" w:rsidTr="00E363A2">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8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27" w:type="dxa"/>
          </w:tcPr>
          <w:p w:rsidR="00620F07" w:rsidRPr="00880735" w:rsidRDefault="00323FFA" w:rsidP="00010BEA">
            <w:pPr>
              <w:pStyle w:val="Kalixbrdtext"/>
              <w:tabs>
                <w:tab w:val="left" w:pos="1134"/>
                <w:tab w:val="left" w:pos="1701"/>
              </w:tabs>
              <w:spacing w:before="0" w:after="0"/>
              <w:rPr>
                <w:b/>
              </w:rPr>
            </w:pPr>
            <w:r w:rsidRPr="00880735">
              <w:rPr>
                <w:b/>
              </w:rPr>
              <w:t>Noteringar</w:t>
            </w:r>
          </w:p>
          <w:p w:rsidR="00880735" w:rsidRPr="002B1F72" w:rsidRDefault="00880735" w:rsidP="00010BEA">
            <w:pPr>
              <w:pStyle w:val="Kalixbrdtext"/>
              <w:tabs>
                <w:tab w:val="left" w:pos="1134"/>
                <w:tab w:val="left" w:pos="1701"/>
              </w:tabs>
              <w:spacing w:before="0" w:after="0"/>
              <w:rPr>
                <w:b/>
              </w:rPr>
            </w:pPr>
          </w:p>
        </w:tc>
      </w:tr>
      <w:tr w:rsidR="00620F07" w:rsidTr="00E363A2">
        <w:tc>
          <w:tcPr>
            <w:tcW w:w="993" w:type="dxa"/>
          </w:tcPr>
          <w:p w:rsidR="00620F07" w:rsidRPr="00753BAA" w:rsidRDefault="00620F07" w:rsidP="00E363A2">
            <w:pPr>
              <w:pStyle w:val="Kalixbrdtext"/>
              <w:tabs>
                <w:tab w:val="left" w:pos="1134"/>
                <w:tab w:val="left" w:pos="1701"/>
              </w:tabs>
              <w:spacing w:before="0" w:after="0"/>
            </w:pPr>
            <w:r>
              <w:t>C.1</w:t>
            </w:r>
          </w:p>
        </w:tc>
        <w:tc>
          <w:tcPr>
            <w:tcW w:w="3084" w:type="dxa"/>
          </w:tcPr>
          <w:p w:rsidR="00620F07" w:rsidRPr="00753BAA" w:rsidRDefault="00620F07" w:rsidP="00E363A2">
            <w:pPr>
              <w:pStyle w:val="Kalixbrdtext"/>
              <w:tabs>
                <w:tab w:val="left" w:pos="1134"/>
                <w:tab w:val="left" w:pos="1701"/>
              </w:tabs>
              <w:spacing w:before="0" w:after="0"/>
            </w:pPr>
            <w:r>
              <w:t xml:space="preserve">Ansvar för tilldelad budget inom ansvarsområdet </w:t>
            </w:r>
          </w:p>
        </w:tc>
        <w:tc>
          <w:tcPr>
            <w:tcW w:w="2185" w:type="dxa"/>
          </w:tcPr>
          <w:p w:rsidR="00620F07" w:rsidRPr="00A36847" w:rsidRDefault="00620F07" w:rsidP="00E363A2">
            <w:pPr>
              <w:pStyle w:val="Kalixbrdtext"/>
              <w:tabs>
                <w:tab w:val="left" w:pos="1134"/>
                <w:tab w:val="left" w:pos="1701"/>
              </w:tabs>
              <w:spacing w:before="0" w:after="0"/>
            </w:pPr>
            <w:r>
              <w:t>Respektive befattningshavare</w:t>
            </w:r>
          </w:p>
        </w:tc>
        <w:tc>
          <w:tcPr>
            <w:tcW w:w="2627" w:type="dxa"/>
          </w:tcPr>
          <w:p w:rsidR="00620F07" w:rsidRPr="00A36847" w:rsidRDefault="00620F07" w:rsidP="00E363A2">
            <w:pPr>
              <w:pStyle w:val="Kalixbrdtext"/>
              <w:tabs>
                <w:tab w:val="left" w:pos="1134"/>
                <w:tab w:val="left" w:pos="1701"/>
              </w:tabs>
              <w:spacing w:before="0" w:after="0"/>
            </w:pPr>
            <w:r>
              <w:t>Enligt av förvaltningschefen upprättad fördelning av ansvar</w:t>
            </w:r>
          </w:p>
        </w:tc>
      </w:tr>
    </w:tbl>
    <w:p w:rsidR="00323FFA" w:rsidRDefault="00323FFA" w:rsidP="00620F07">
      <w:pPr>
        <w:ind w:left="1304" w:hanging="1304"/>
        <w:rPr>
          <w:rFonts w:ascii="Verdana" w:hAnsi="Verdana"/>
        </w:rPr>
      </w:pPr>
    </w:p>
    <w:p w:rsidR="00620F07" w:rsidRPr="003B147B" w:rsidRDefault="00620F07" w:rsidP="00620F07">
      <w:pPr>
        <w:ind w:left="1304" w:hanging="1304"/>
        <w:rPr>
          <w:rFonts w:ascii="Verdana" w:hAnsi="Verdana"/>
          <w:color w:val="FF0000"/>
        </w:rPr>
      </w:pPr>
      <w:r>
        <w:rPr>
          <w:rFonts w:ascii="Verdana" w:hAnsi="Verdana"/>
        </w:rPr>
        <w:t xml:space="preserve">D </w:t>
      </w:r>
      <w:r>
        <w:rPr>
          <w:rFonts w:ascii="Verdana" w:hAnsi="Verdana"/>
        </w:rPr>
        <w:tab/>
      </w:r>
      <w:r w:rsidRPr="00AC6A44">
        <w:rPr>
          <w:rFonts w:ascii="Verdana" w:hAnsi="Verdana"/>
        </w:rPr>
        <w:t>Upphandlingar/Investeringar/Undertecknande av avtal och andra handlingar</w:t>
      </w:r>
      <w:r>
        <w:rPr>
          <w:rFonts w:ascii="Verdana" w:hAnsi="Verdana"/>
        </w:rPr>
        <w:t>, kravhantering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981"/>
        <w:gridCol w:w="2576"/>
        <w:gridCol w:w="2514"/>
      </w:tblGrid>
      <w:tr w:rsidR="00620F07" w:rsidTr="00E92666">
        <w:tc>
          <w:tcPr>
            <w:tcW w:w="945" w:type="dxa"/>
          </w:tcPr>
          <w:p w:rsidR="00620F07" w:rsidRPr="002B1F72" w:rsidRDefault="00620F07" w:rsidP="00E363A2">
            <w:pPr>
              <w:pStyle w:val="Kalixbrdtext"/>
              <w:tabs>
                <w:tab w:val="left" w:pos="1134"/>
                <w:tab w:val="left" w:pos="1701"/>
              </w:tabs>
              <w:spacing w:before="0" w:after="0"/>
              <w:rPr>
                <w:b/>
              </w:rPr>
            </w:pPr>
          </w:p>
        </w:tc>
        <w:tc>
          <w:tcPr>
            <w:tcW w:w="3040"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359"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10" w:type="dxa"/>
          </w:tcPr>
          <w:p w:rsidR="00620F07" w:rsidRPr="005B0735" w:rsidRDefault="00323FFA" w:rsidP="00323FFA">
            <w:pPr>
              <w:pStyle w:val="Kalixbrdtext"/>
              <w:tabs>
                <w:tab w:val="left" w:pos="1134"/>
                <w:tab w:val="left" w:pos="1701"/>
              </w:tabs>
              <w:spacing w:before="0" w:after="0"/>
              <w:rPr>
                <w:b/>
              </w:rPr>
            </w:pPr>
            <w:r w:rsidRPr="005B0735">
              <w:rPr>
                <w:b/>
              </w:rPr>
              <w:t>Noteringar</w:t>
            </w:r>
          </w:p>
          <w:p w:rsidR="00880735" w:rsidRPr="002B1F72" w:rsidRDefault="00880735" w:rsidP="00323FFA">
            <w:pPr>
              <w:pStyle w:val="Kalixbrdtext"/>
              <w:tabs>
                <w:tab w:val="left" w:pos="1134"/>
                <w:tab w:val="left" w:pos="1701"/>
              </w:tabs>
              <w:spacing w:before="0" w:after="0"/>
              <w:rPr>
                <w:b/>
              </w:rPr>
            </w:pPr>
          </w:p>
        </w:tc>
      </w:tr>
      <w:tr w:rsidR="00620F07" w:rsidTr="00E92666">
        <w:tc>
          <w:tcPr>
            <w:tcW w:w="945" w:type="dxa"/>
          </w:tcPr>
          <w:p w:rsidR="00620F07" w:rsidRPr="00753BAA" w:rsidRDefault="00620F07" w:rsidP="00E363A2">
            <w:pPr>
              <w:pStyle w:val="Kalixbrdtext"/>
              <w:tabs>
                <w:tab w:val="left" w:pos="1134"/>
                <w:tab w:val="left" w:pos="1701"/>
              </w:tabs>
              <w:spacing w:before="0" w:after="0"/>
            </w:pPr>
            <w:r>
              <w:t>D.1</w:t>
            </w:r>
          </w:p>
        </w:tc>
        <w:tc>
          <w:tcPr>
            <w:tcW w:w="3040" w:type="dxa"/>
          </w:tcPr>
          <w:p w:rsidR="00620F07" w:rsidRPr="00753BAA" w:rsidRDefault="00620F07" w:rsidP="00E363A2">
            <w:pPr>
              <w:pStyle w:val="Kalixbrdtext"/>
              <w:tabs>
                <w:tab w:val="left" w:pos="1134"/>
                <w:tab w:val="left" w:pos="1701"/>
              </w:tabs>
              <w:spacing w:before="0" w:after="0"/>
            </w:pPr>
            <w:r>
              <w:t>Beslut om fördelning av investeringsmedel enligt fastlagd investeringsplan</w:t>
            </w: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7222D2" w:rsidRDefault="00620F07" w:rsidP="00E363A2">
            <w:pPr>
              <w:pStyle w:val="Kalixbrdtext"/>
              <w:tabs>
                <w:tab w:val="left" w:pos="1134"/>
                <w:tab w:val="left" w:pos="1701"/>
              </w:tabs>
              <w:spacing w:before="0" w:after="0"/>
              <w:rPr>
                <w:strike/>
              </w:rPr>
            </w:pPr>
          </w:p>
        </w:tc>
      </w:tr>
      <w:tr w:rsidR="00620F07" w:rsidTr="00E92666">
        <w:tc>
          <w:tcPr>
            <w:tcW w:w="945" w:type="dxa"/>
          </w:tcPr>
          <w:p w:rsidR="00620F07" w:rsidRDefault="00620F07" w:rsidP="00E363A2">
            <w:pPr>
              <w:pStyle w:val="Kalixbrdtext"/>
              <w:tabs>
                <w:tab w:val="left" w:pos="1134"/>
                <w:tab w:val="left" w:pos="1701"/>
              </w:tabs>
              <w:spacing w:before="0" w:after="0"/>
            </w:pPr>
            <w:r>
              <w:t>D.2</w:t>
            </w:r>
          </w:p>
        </w:tc>
        <w:tc>
          <w:tcPr>
            <w:tcW w:w="3040" w:type="dxa"/>
          </w:tcPr>
          <w:p w:rsidR="00010BEA" w:rsidRPr="00880735" w:rsidRDefault="00010BEA" w:rsidP="00E363A2">
            <w:pPr>
              <w:pStyle w:val="Kalixbrdtext"/>
              <w:tabs>
                <w:tab w:val="left" w:pos="1134"/>
                <w:tab w:val="left" w:pos="1701"/>
              </w:tabs>
              <w:spacing w:before="0" w:after="0"/>
              <w:rPr>
                <w:strike/>
              </w:rPr>
            </w:pPr>
            <w:r w:rsidRPr="00880735">
              <w:t>Upphandlingar</w:t>
            </w:r>
          </w:p>
          <w:p w:rsidR="00D354BC" w:rsidRPr="00C26EBE" w:rsidRDefault="00D354BC" w:rsidP="00010BEA">
            <w:pPr>
              <w:pStyle w:val="Kalixbrdtext"/>
              <w:tabs>
                <w:tab w:val="left" w:pos="1134"/>
                <w:tab w:val="left" w:pos="1701"/>
              </w:tabs>
              <w:spacing w:before="0" w:after="0"/>
              <w:rPr>
                <w:color w:val="FF0000"/>
              </w:rPr>
            </w:pP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E26503" w:rsidRDefault="00E92666" w:rsidP="00D354BC">
            <w:pPr>
              <w:pStyle w:val="Kalixbrdtext"/>
              <w:tabs>
                <w:tab w:val="left" w:pos="1134"/>
                <w:tab w:val="left" w:pos="1701"/>
              </w:tabs>
              <w:spacing w:before="0" w:after="0"/>
            </w:pPr>
            <w:r w:rsidRPr="00880735">
              <w:t>2</w:t>
            </w:r>
            <w:r w:rsidR="00794889" w:rsidRPr="00880735">
              <w:t xml:space="preserve"> direktupphand</w:t>
            </w:r>
            <w:r w:rsidR="00C26EBE" w:rsidRPr="00880735">
              <w:t>lings</w:t>
            </w:r>
            <w:r w:rsidR="00794889" w:rsidRPr="00880735">
              <w:t>-</w:t>
            </w:r>
            <w:r w:rsidR="00C26EBE" w:rsidRPr="00880735">
              <w:t>belopp</w:t>
            </w:r>
            <w:r w:rsidR="003125BF">
              <w:t xml:space="preserve"> </w:t>
            </w:r>
            <w:proofErr w:type="spellStart"/>
            <w:r w:rsidR="003125BF">
              <w:t>enl</w:t>
            </w:r>
            <w:proofErr w:type="spellEnd"/>
            <w:r w:rsidR="003125BF">
              <w:t xml:space="preserve"> LOU</w:t>
            </w:r>
          </w:p>
        </w:tc>
      </w:tr>
      <w:tr w:rsidR="003125BF" w:rsidTr="00E92666">
        <w:tc>
          <w:tcPr>
            <w:tcW w:w="945" w:type="dxa"/>
          </w:tcPr>
          <w:p w:rsidR="003125BF" w:rsidRPr="00556793" w:rsidRDefault="003125BF" w:rsidP="00E363A2">
            <w:pPr>
              <w:pStyle w:val="Kalixbrdtext"/>
              <w:tabs>
                <w:tab w:val="left" w:pos="1134"/>
                <w:tab w:val="left" w:pos="1701"/>
              </w:tabs>
              <w:spacing w:before="0" w:after="0"/>
            </w:pPr>
            <w:r w:rsidRPr="00556793">
              <w:t>D.3</w:t>
            </w:r>
          </w:p>
        </w:tc>
        <w:tc>
          <w:tcPr>
            <w:tcW w:w="3040" w:type="dxa"/>
          </w:tcPr>
          <w:p w:rsidR="003125BF" w:rsidRPr="00556793" w:rsidRDefault="003125BF" w:rsidP="00E363A2">
            <w:pPr>
              <w:pStyle w:val="Kalixbrdtext"/>
              <w:tabs>
                <w:tab w:val="left" w:pos="1134"/>
                <w:tab w:val="left" w:pos="1701"/>
              </w:tabs>
              <w:spacing w:before="0" w:after="0"/>
            </w:pPr>
            <w:r w:rsidRPr="00556793">
              <w:t>Upphandlingar</w:t>
            </w:r>
          </w:p>
        </w:tc>
        <w:tc>
          <w:tcPr>
            <w:tcW w:w="2359" w:type="dxa"/>
          </w:tcPr>
          <w:p w:rsidR="003125BF" w:rsidRPr="00556793" w:rsidRDefault="003125BF" w:rsidP="00E363A2">
            <w:pPr>
              <w:pStyle w:val="Kalixbrdtext"/>
              <w:tabs>
                <w:tab w:val="left" w:pos="1134"/>
                <w:tab w:val="left" w:pos="1701"/>
              </w:tabs>
              <w:spacing w:before="0" w:after="0"/>
            </w:pPr>
            <w:r w:rsidRPr="00556793">
              <w:t>Grundskolechef/vux-gymnasiechef/förskole-chef</w:t>
            </w:r>
          </w:p>
        </w:tc>
        <w:tc>
          <w:tcPr>
            <w:tcW w:w="2610" w:type="dxa"/>
          </w:tcPr>
          <w:p w:rsidR="003125BF" w:rsidRPr="00556793" w:rsidRDefault="003125BF" w:rsidP="00D354BC">
            <w:pPr>
              <w:pStyle w:val="Kalixbrdtext"/>
              <w:tabs>
                <w:tab w:val="left" w:pos="1134"/>
                <w:tab w:val="left" w:pos="1701"/>
              </w:tabs>
              <w:spacing w:before="0" w:after="0"/>
            </w:pPr>
            <w:r w:rsidRPr="00556793">
              <w:t>1 direktupphandlings-belopp enligt LOU</w:t>
            </w:r>
          </w:p>
        </w:tc>
      </w:tr>
      <w:tr w:rsidR="00620F07" w:rsidRPr="004F2724" w:rsidTr="00E92666">
        <w:tc>
          <w:tcPr>
            <w:tcW w:w="945" w:type="dxa"/>
          </w:tcPr>
          <w:p w:rsidR="00620F07" w:rsidRPr="004F2724" w:rsidRDefault="00620F07" w:rsidP="003125BF">
            <w:pPr>
              <w:pStyle w:val="Kalixbrdtext"/>
              <w:tabs>
                <w:tab w:val="left" w:pos="1134"/>
                <w:tab w:val="left" w:pos="1701"/>
              </w:tabs>
              <w:spacing w:before="0" w:after="0"/>
            </w:pPr>
            <w:r w:rsidRPr="00556793">
              <w:t>D.</w:t>
            </w:r>
            <w:r w:rsidR="003125BF" w:rsidRPr="00556793">
              <w:t>4</w:t>
            </w:r>
          </w:p>
        </w:tc>
        <w:tc>
          <w:tcPr>
            <w:tcW w:w="3040" w:type="dxa"/>
          </w:tcPr>
          <w:p w:rsidR="00F05DEA" w:rsidRPr="004F2724" w:rsidRDefault="00620F07" w:rsidP="005B0735">
            <w:pPr>
              <w:pStyle w:val="Kalixbrdtext"/>
              <w:tabs>
                <w:tab w:val="left" w:pos="1134"/>
                <w:tab w:val="left" w:pos="1701"/>
              </w:tabs>
              <w:spacing w:before="0" w:after="0"/>
            </w:pPr>
            <w:r w:rsidRPr="004F2724">
              <w:t>Beslut om upphandlingar</w:t>
            </w:r>
            <w:r w:rsidR="00F05DEA">
              <w:t xml:space="preserve"> </w:t>
            </w:r>
            <w:r w:rsidRPr="004F2724">
              <w:t>som motsvarar</w:t>
            </w:r>
            <w:r w:rsidR="00D354BC">
              <w:t xml:space="preserve"> </w:t>
            </w:r>
            <w:r w:rsidR="005B0735">
              <w:t>högst</w:t>
            </w:r>
            <w:r w:rsidR="00D354BC">
              <w:t xml:space="preserve"> </w:t>
            </w:r>
            <w:r w:rsidRPr="004F2724">
              <w:t xml:space="preserve">4 </w:t>
            </w:r>
            <w:r w:rsidR="00D354BC">
              <w:t>pris</w:t>
            </w:r>
            <w:r w:rsidRPr="004F2724">
              <w:t>basbelopp</w:t>
            </w:r>
          </w:p>
        </w:tc>
        <w:tc>
          <w:tcPr>
            <w:tcW w:w="2359" w:type="dxa"/>
          </w:tcPr>
          <w:p w:rsidR="00620F07" w:rsidRPr="004F2724" w:rsidRDefault="00620F07" w:rsidP="00E363A2">
            <w:pPr>
              <w:pStyle w:val="Kalixbrdtext"/>
              <w:tabs>
                <w:tab w:val="left" w:pos="1134"/>
                <w:tab w:val="left" w:pos="1701"/>
              </w:tabs>
              <w:spacing w:before="0" w:after="0"/>
              <w:rPr>
                <w:sz w:val="18"/>
                <w:szCs w:val="18"/>
              </w:rPr>
            </w:pPr>
            <w:r w:rsidRPr="004F2724">
              <w:rPr>
                <w:sz w:val="18"/>
                <w:szCs w:val="18"/>
              </w:rPr>
              <w:t>Rektor alla skolformer</w:t>
            </w:r>
          </w:p>
          <w:p w:rsidR="00620F07" w:rsidRDefault="00620F07" w:rsidP="00E363A2">
            <w:pPr>
              <w:pStyle w:val="Kalixbrdtext"/>
              <w:tabs>
                <w:tab w:val="left" w:pos="1134"/>
                <w:tab w:val="left" w:pos="1701"/>
              </w:tabs>
              <w:spacing w:before="0" w:after="0"/>
              <w:rPr>
                <w:sz w:val="18"/>
                <w:szCs w:val="18"/>
              </w:rPr>
            </w:pPr>
            <w:r>
              <w:rPr>
                <w:sz w:val="18"/>
                <w:szCs w:val="18"/>
              </w:rPr>
              <w:t>inkl u</w:t>
            </w:r>
            <w:r w:rsidRPr="004F2724">
              <w:rPr>
                <w:sz w:val="18"/>
                <w:szCs w:val="18"/>
              </w:rPr>
              <w:t>tvecklingsledare</w:t>
            </w:r>
          </w:p>
          <w:p w:rsidR="00D354BC" w:rsidRPr="004F2724" w:rsidRDefault="00D354BC" w:rsidP="00D354BC">
            <w:pPr>
              <w:pStyle w:val="Kalixbrdtext"/>
              <w:tabs>
                <w:tab w:val="left" w:pos="1134"/>
                <w:tab w:val="left" w:pos="1701"/>
              </w:tabs>
              <w:spacing w:before="0" w:after="0"/>
            </w:pPr>
          </w:p>
        </w:tc>
        <w:tc>
          <w:tcPr>
            <w:tcW w:w="2610" w:type="dxa"/>
          </w:tcPr>
          <w:p w:rsidR="00620F07" w:rsidRPr="004F2724" w:rsidRDefault="00620F07" w:rsidP="00E363A2">
            <w:pPr>
              <w:pStyle w:val="Kalixbrdtext"/>
              <w:tabs>
                <w:tab w:val="left" w:pos="1134"/>
                <w:tab w:val="left" w:pos="1701"/>
              </w:tabs>
              <w:spacing w:before="0" w:after="0"/>
            </w:pP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lastRenderedPageBreak/>
              <w:t>D.</w:t>
            </w:r>
            <w:r w:rsidR="003125BF" w:rsidRPr="00556793">
              <w:t>5</w:t>
            </w:r>
          </w:p>
        </w:tc>
        <w:tc>
          <w:tcPr>
            <w:tcW w:w="3040" w:type="dxa"/>
          </w:tcPr>
          <w:p w:rsidR="00D354BC" w:rsidRPr="004F2724" w:rsidRDefault="00620F07" w:rsidP="009079C4">
            <w:pPr>
              <w:pStyle w:val="Kalixbrdtext"/>
              <w:tabs>
                <w:tab w:val="left" w:pos="1134"/>
                <w:tab w:val="left" w:pos="1701"/>
              </w:tabs>
              <w:spacing w:before="0" w:after="0"/>
            </w:pPr>
            <w:r w:rsidRPr="004F2724">
              <w:t xml:space="preserve">Beslut om upphandlingar som </w:t>
            </w:r>
            <w:r w:rsidRPr="00880735">
              <w:t xml:space="preserve">överstiger </w:t>
            </w:r>
            <w:r w:rsidR="00D354BC" w:rsidRPr="00880735">
              <w:t>2 direktupphandlings</w:t>
            </w:r>
            <w:r w:rsidRPr="00880735">
              <w:t>belopp</w:t>
            </w:r>
          </w:p>
        </w:tc>
        <w:tc>
          <w:tcPr>
            <w:tcW w:w="2359" w:type="dxa"/>
          </w:tcPr>
          <w:p w:rsidR="00620F07" w:rsidRPr="004F2724" w:rsidRDefault="003125BF" w:rsidP="003125BF">
            <w:pPr>
              <w:pStyle w:val="Kalixbrdtext"/>
              <w:tabs>
                <w:tab w:val="left" w:pos="1134"/>
                <w:tab w:val="left" w:pos="1701"/>
              </w:tabs>
              <w:spacing w:before="0" w:after="0"/>
            </w:pPr>
            <w:r>
              <w:t>Utbildnings</w:t>
            </w:r>
            <w:r w:rsidR="00620F07" w:rsidRPr="004F2724">
              <w:t>nämnden</w:t>
            </w:r>
          </w:p>
        </w:tc>
        <w:tc>
          <w:tcPr>
            <w:tcW w:w="2610" w:type="dxa"/>
          </w:tcPr>
          <w:p w:rsidR="00620F07" w:rsidRPr="004F2724" w:rsidRDefault="00620F07" w:rsidP="00E363A2">
            <w:pPr>
              <w:pStyle w:val="Kalixbrdtext"/>
              <w:tabs>
                <w:tab w:val="left" w:pos="1134"/>
                <w:tab w:val="left" w:pos="1701"/>
              </w:tabs>
              <w:spacing w:before="0" w:after="0"/>
            </w:pP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.6</w:t>
            </w:r>
          </w:p>
        </w:tc>
        <w:tc>
          <w:tcPr>
            <w:tcW w:w="3040" w:type="dxa"/>
          </w:tcPr>
          <w:p w:rsidR="00620F07" w:rsidRPr="004F2724" w:rsidRDefault="00F05DEA" w:rsidP="00F05DEA">
            <w:pPr>
              <w:pStyle w:val="Kalixbrdtext"/>
              <w:tabs>
                <w:tab w:val="left" w:pos="1134"/>
                <w:tab w:val="left" w:pos="1701"/>
              </w:tabs>
              <w:spacing w:before="0" w:after="0"/>
            </w:pPr>
            <w:r w:rsidRPr="00880735">
              <w:t xml:space="preserve">Undertecknande </w:t>
            </w:r>
            <w:r>
              <w:t>av a</w:t>
            </w:r>
            <w:r w:rsidR="00620F07" w:rsidRPr="004F2724">
              <w:t>vtal, andra handlingar och skrivelser som beslutats av nämnd</w:t>
            </w:r>
          </w:p>
        </w:tc>
        <w:tc>
          <w:tcPr>
            <w:tcW w:w="2359" w:type="dxa"/>
          </w:tcPr>
          <w:p w:rsidR="00620F07" w:rsidRPr="004F2724" w:rsidRDefault="00620F07" w:rsidP="00E363A2">
            <w:pPr>
              <w:pStyle w:val="Kalixbrdtext"/>
              <w:tabs>
                <w:tab w:val="left" w:pos="1134"/>
                <w:tab w:val="left" w:pos="1701"/>
              </w:tabs>
              <w:spacing w:before="0" w:after="0"/>
            </w:pPr>
            <w:r w:rsidRPr="004F2724">
              <w:t xml:space="preserve">Ordförande eller vid förfall vice ordförande samt kontrasigneras av </w:t>
            </w:r>
            <w:r>
              <w:t>s</w:t>
            </w:r>
            <w:r w:rsidRPr="008728A2">
              <w:t>kolchef</w:t>
            </w:r>
            <w:r w:rsidRPr="004F2724">
              <w:t xml:space="preserve"> alt verksamhetsansvarig</w:t>
            </w:r>
          </w:p>
        </w:tc>
        <w:tc>
          <w:tcPr>
            <w:tcW w:w="2610" w:type="dxa"/>
          </w:tcPr>
          <w:p w:rsidR="00620F07" w:rsidRPr="004F2724" w:rsidRDefault="00620F07" w:rsidP="00E363A2">
            <w:pPr>
              <w:pStyle w:val="Kalixbrdtext"/>
              <w:tabs>
                <w:tab w:val="left" w:pos="1134"/>
                <w:tab w:val="left" w:pos="1701"/>
              </w:tabs>
              <w:spacing w:before="0" w:after="0"/>
            </w:pPr>
          </w:p>
          <w:p w:rsidR="00620F07" w:rsidRPr="004F2724" w:rsidRDefault="00620F07" w:rsidP="00E363A2">
            <w:pPr>
              <w:pStyle w:val="Kalixbrdtext"/>
              <w:tabs>
                <w:tab w:val="left" w:pos="1134"/>
                <w:tab w:val="left" w:pos="1701"/>
              </w:tabs>
              <w:spacing w:before="0" w:after="0"/>
            </w:pP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7</w:t>
            </w:r>
          </w:p>
        </w:tc>
        <w:tc>
          <w:tcPr>
            <w:tcW w:w="3040" w:type="dxa"/>
          </w:tcPr>
          <w:p w:rsidR="00620F07" w:rsidRPr="004F2724" w:rsidRDefault="00620F07" w:rsidP="00E363A2">
            <w:pPr>
              <w:pStyle w:val="Kalixbrdtext"/>
              <w:tabs>
                <w:tab w:val="left" w:pos="1134"/>
                <w:tab w:val="left" w:pos="1701"/>
              </w:tabs>
              <w:spacing w:before="0" w:after="0"/>
              <w:rPr>
                <w:szCs w:val="20"/>
              </w:rPr>
            </w:pPr>
            <w:r w:rsidRPr="004F2724">
              <w:rPr>
                <w:szCs w:val="20"/>
              </w:rPr>
              <w:t xml:space="preserve">Undertecknande av förvaltningsövergripande avtal/kontrakt, andra handlingar och skrivelser som </w:t>
            </w:r>
            <w:r w:rsidRPr="004F2724">
              <w:rPr>
                <w:szCs w:val="20"/>
                <w:u w:val="single"/>
              </w:rPr>
              <w:t xml:space="preserve">inte </w:t>
            </w:r>
            <w:r w:rsidRPr="004F2724">
              <w:rPr>
                <w:szCs w:val="20"/>
              </w:rPr>
              <w:t>beslutats av nämnd</w:t>
            </w: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4F2724" w:rsidRDefault="00620F07" w:rsidP="00E363A2">
            <w:pPr>
              <w:pStyle w:val="Kalixbrdtext"/>
              <w:tabs>
                <w:tab w:val="left" w:pos="1134"/>
                <w:tab w:val="left" w:pos="1701"/>
              </w:tabs>
              <w:spacing w:before="0" w:after="0"/>
            </w:pP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.8</w:t>
            </w:r>
          </w:p>
        </w:tc>
        <w:tc>
          <w:tcPr>
            <w:tcW w:w="3040" w:type="dxa"/>
          </w:tcPr>
          <w:p w:rsidR="00620F07" w:rsidRPr="004F2724" w:rsidRDefault="00620F07" w:rsidP="00E363A2">
            <w:pPr>
              <w:pStyle w:val="Kalixbrdtext"/>
              <w:tabs>
                <w:tab w:val="left" w:pos="1134"/>
                <w:tab w:val="left" w:pos="1701"/>
              </w:tabs>
              <w:spacing w:before="0" w:after="0"/>
            </w:pPr>
            <w:r w:rsidRPr="004F2724">
              <w:t>Beslut om upprättande av avbetalningsplan.</w:t>
            </w:r>
          </w:p>
          <w:p w:rsidR="00620F07" w:rsidRPr="004F2724" w:rsidRDefault="00620F07" w:rsidP="00E363A2">
            <w:pPr>
              <w:pStyle w:val="Kalixbrdtext"/>
              <w:tabs>
                <w:tab w:val="left" w:pos="1134"/>
                <w:tab w:val="left" w:pos="1701"/>
              </w:tabs>
              <w:spacing w:before="0" w:after="0"/>
            </w:pPr>
            <w:r w:rsidRPr="004F2724">
              <w:t>Högst 2 prisbasbelopp</w:t>
            </w: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4F2724" w:rsidRDefault="00620F07" w:rsidP="00E363A2">
            <w:pPr>
              <w:pStyle w:val="Kalixbrdtext"/>
              <w:tabs>
                <w:tab w:val="left" w:pos="1134"/>
                <w:tab w:val="left" w:pos="1701"/>
              </w:tabs>
              <w:spacing w:before="0" w:after="0"/>
            </w:pPr>
            <w:r w:rsidRPr="004F2724">
              <w:t>Enligt riktlinjer för debitering och kravhantering</w:t>
            </w: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9</w:t>
            </w:r>
          </w:p>
        </w:tc>
        <w:tc>
          <w:tcPr>
            <w:tcW w:w="3040" w:type="dxa"/>
          </w:tcPr>
          <w:p w:rsidR="00620F07" w:rsidRPr="004F2724" w:rsidRDefault="00620F07" w:rsidP="00E363A2">
            <w:pPr>
              <w:pStyle w:val="Kalixbrdtext"/>
              <w:tabs>
                <w:tab w:val="left" w:pos="1134"/>
                <w:tab w:val="left" w:pos="1701"/>
              </w:tabs>
              <w:spacing w:before="0" w:after="0"/>
            </w:pPr>
            <w:r w:rsidRPr="004F2724">
              <w:t>Bevilja anstånd med betalning.</w:t>
            </w:r>
          </w:p>
          <w:p w:rsidR="00620F07" w:rsidRPr="004F2724" w:rsidRDefault="00620F07" w:rsidP="00E363A2">
            <w:pPr>
              <w:pStyle w:val="Kalixbrdtext"/>
              <w:tabs>
                <w:tab w:val="left" w:pos="1134"/>
                <w:tab w:val="left" w:pos="1701"/>
              </w:tabs>
              <w:spacing w:before="0" w:after="0"/>
            </w:pPr>
            <w:r w:rsidRPr="004F2724">
              <w:t>Högst 2 prisbasbelopp</w:t>
            </w:r>
          </w:p>
        </w:tc>
        <w:tc>
          <w:tcPr>
            <w:tcW w:w="2359" w:type="dxa"/>
          </w:tcPr>
          <w:p w:rsidR="00620F07" w:rsidRPr="004F2724" w:rsidRDefault="00620F07" w:rsidP="00E363A2">
            <w:pPr>
              <w:pStyle w:val="Kalixbrdtext"/>
              <w:tabs>
                <w:tab w:val="left" w:pos="1134"/>
                <w:tab w:val="left" w:pos="1701"/>
              </w:tabs>
              <w:spacing w:before="0" w:after="0"/>
            </w:pPr>
            <w:r>
              <w:t>Skoladministratör</w:t>
            </w:r>
          </w:p>
          <w:p w:rsidR="00620F07" w:rsidRPr="004F2724" w:rsidRDefault="00620F07" w:rsidP="00E363A2">
            <w:pPr>
              <w:pStyle w:val="Kalixbrdtext"/>
              <w:tabs>
                <w:tab w:val="left" w:pos="1134"/>
                <w:tab w:val="left" w:pos="1701"/>
              </w:tabs>
              <w:spacing w:before="0" w:after="0"/>
            </w:pPr>
          </w:p>
        </w:tc>
        <w:tc>
          <w:tcPr>
            <w:tcW w:w="2610" w:type="dxa"/>
          </w:tcPr>
          <w:p w:rsidR="00620F07" w:rsidRPr="004F2724" w:rsidRDefault="00620F07" w:rsidP="00E363A2">
            <w:pPr>
              <w:pStyle w:val="Kalixbrdtext"/>
              <w:tabs>
                <w:tab w:val="left" w:pos="1134"/>
                <w:tab w:val="left" w:pos="1701"/>
              </w:tabs>
              <w:spacing w:before="0" w:after="0"/>
            </w:pPr>
            <w:r w:rsidRPr="004F2724">
              <w:t xml:space="preserve">Enligt riktlinjer för debitering och kravhantering. </w:t>
            </w: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10</w:t>
            </w:r>
          </w:p>
        </w:tc>
        <w:tc>
          <w:tcPr>
            <w:tcW w:w="3040" w:type="dxa"/>
          </w:tcPr>
          <w:p w:rsidR="00620F07" w:rsidRPr="004F2724" w:rsidRDefault="00620F07" w:rsidP="00E363A2">
            <w:pPr>
              <w:pStyle w:val="Kalixbrdtext"/>
              <w:tabs>
                <w:tab w:val="left" w:pos="1134"/>
                <w:tab w:val="left" w:pos="1701"/>
              </w:tabs>
              <w:spacing w:before="0" w:after="0"/>
            </w:pPr>
            <w:r w:rsidRPr="004F2724">
              <w:t>Besluta om kreditering/ makulering av faktura.</w:t>
            </w:r>
          </w:p>
          <w:p w:rsidR="00620F07" w:rsidRPr="004F2724" w:rsidRDefault="00620F07" w:rsidP="00E363A2">
            <w:pPr>
              <w:pStyle w:val="Kalixbrdtext"/>
              <w:tabs>
                <w:tab w:val="left" w:pos="1134"/>
                <w:tab w:val="left" w:pos="1701"/>
              </w:tabs>
              <w:spacing w:before="0" w:after="0"/>
            </w:pPr>
          </w:p>
        </w:tc>
        <w:tc>
          <w:tcPr>
            <w:tcW w:w="2359" w:type="dxa"/>
          </w:tcPr>
          <w:p w:rsidR="00620F07" w:rsidRPr="004F2724" w:rsidRDefault="00620F07" w:rsidP="00E363A2">
            <w:pPr>
              <w:pStyle w:val="Kalixbrdtext"/>
              <w:tabs>
                <w:tab w:val="left" w:pos="1134"/>
                <w:tab w:val="left" w:pos="1701"/>
              </w:tabs>
              <w:spacing w:before="0" w:after="0"/>
            </w:pPr>
            <w:r>
              <w:t>Skoladministratör</w:t>
            </w:r>
          </w:p>
        </w:tc>
        <w:tc>
          <w:tcPr>
            <w:tcW w:w="2610" w:type="dxa"/>
          </w:tcPr>
          <w:p w:rsidR="00620F07" w:rsidRPr="004F2724" w:rsidRDefault="00620F07" w:rsidP="00E363A2">
            <w:pPr>
              <w:pStyle w:val="Kalixbrdtext"/>
              <w:tabs>
                <w:tab w:val="left" w:pos="1134"/>
                <w:tab w:val="left" w:pos="1701"/>
              </w:tabs>
              <w:spacing w:before="0" w:after="0"/>
            </w:pPr>
            <w:r w:rsidRPr="004F2724">
              <w:t xml:space="preserve">Enligt riktlinjer för debitering och kravhantering. </w:t>
            </w: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w:t>
            </w:r>
            <w:r w:rsidR="003125BF" w:rsidRPr="00556793">
              <w:t>11</w:t>
            </w:r>
          </w:p>
        </w:tc>
        <w:tc>
          <w:tcPr>
            <w:tcW w:w="3040" w:type="dxa"/>
          </w:tcPr>
          <w:p w:rsidR="00620F07" w:rsidRPr="004F2724" w:rsidRDefault="00620F07" w:rsidP="00E363A2">
            <w:pPr>
              <w:pStyle w:val="Kalixbrdtext"/>
              <w:tabs>
                <w:tab w:val="left" w:pos="1134"/>
                <w:tab w:val="left" w:pos="1701"/>
              </w:tabs>
              <w:spacing w:before="0" w:after="0"/>
            </w:pPr>
            <w:r w:rsidRPr="004F2724">
              <w:t>Besluta om nedskrivning/avskrivning av fordringar.</w:t>
            </w:r>
          </w:p>
          <w:p w:rsidR="00620F07" w:rsidRPr="004F2724" w:rsidRDefault="00620F07" w:rsidP="00E363A2">
            <w:pPr>
              <w:pStyle w:val="Kalixbrdtext"/>
              <w:tabs>
                <w:tab w:val="left" w:pos="1134"/>
                <w:tab w:val="left" w:pos="1701"/>
              </w:tabs>
              <w:spacing w:before="0" w:after="0"/>
            </w:pPr>
            <w:r w:rsidRPr="004F2724">
              <w:t>Högst 1 prisbasbelopp</w:t>
            </w: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4F2724" w:rsidRDefault="00620F07" w:rsidP="00E363A2">
            <w:pPr>
              <w:pStyle w:val="Kalixbrdtext"/>
              <w:tabs>
                <w:tab w:val="left" w:pos="1134"/>
                <w:tab w:val="left" w:pos="1701"/>
              </w:tabs>
              <w:spacing w:before="0" w:after="0"/>
            </w:pPr>
            <w:r w:rsidRPr="004F2724">
              <w:t>Enligt riktlinjer för debitering och kravhantering</w:t>
            </w:r>
          </w:p>
          <w:p w:rsidR="00620F07" w:rsidRPr="004F2724" w:rsidRDefault="00620F07" w:rsidP="00E363A2">
            <w:pPr>
              <w:pStyle w:val="Kalixbrdtext"/>
              <w:tabs>
                <w:tab w:val="left" w:pos="1134"/>
                <w:tab w:val="left" w:pos="1701"/>
              </w:tabs>
              <w:spacing w:before="0" w:after="0"/>
            </w:pPr>
          </w:p>
        </w:tc>
      </w:tr>
      <w:tr w:rsidR="00620F07" w:rsidRPr="004F2724" w:rsidTr="00E92666">
        <w:tc>
          <w:tcPr>
            <w:tcW w:w="945" w:type="dxa"/>
          </w:tcPr>
          <w:p w:rsidR="00620F07" w:rsidRPr="00556793" w:rsidRDefault="00620F07" w:rsidP="003125BF">
            <w:pPr>
              <w:pStyle w:val="Kalixbrdtext"/>
              <w:tabs>
                <w:tab w:val="left" w:pos="1134"/>
                <w:tab w:val="left" w:pos="1701"/>
              </w:tabs>
              <w:spacing w:before="0" w:after="0"/>
            </w:pPr>
            <w:r w:rsidRPr="00556793">
              <w:t>D.1</w:t>
            </w:r>
            <w:r w:rsidR="003125BF" w:rsidRPr="00556793">
              <w:t>2</w:t>
            </w:r>
          </w:p>
        </w:tc>
        <w:tc>
          <w:tcPr>
            <w:tcW w:w="3040" w:type="dxa"/>
          </w:tcPr>
          <w:p w:rsidR="00620F07" w:rsidRPr="004F2724" w:rsidRDefault="00620F07" w:rsidP="00E363A2">
            <w:pPr>
              <w:pStyle w:val="Kalixbrdtext"/>
              <w:tabs>
                <w:tab w:val="left" w:pos="1134"/>
                <w:tab w:val="left" w:pos="1701"/>
              </w:tabs>
              <w:spacing w:before="0" w:after="0"/>
            </w:pPr>
            <w:r w:rsidRPr="004F2724">
              <w:t>Besluta om avbrytande av indrivning.</w:t>
            </w:r>
          </w:p>
          <w:p w:rsidR="00620F07" w:rsidRPr="004F2724" w:rsidRDefault="00620F07" w:rsidP="00E363A2">
            <w:pPr>
              <w:pStyle w:val="Kalixbrdtext"/>
              <w:tabs>
                <w:tab w:val="left" w:pos="1134"/>
                <w:tab w:val="left" w:pos="1701"/>
              </w:tabs>
              <w:spacing w:before="0" w:after="0"/>
            </w:pPr>
            <w:r w:rsidRPr="004F2724">
              <w:t>Högst 1 prisbasbelopp</w:t>
            </w:r>
          </w:p>
        </w:tc>
        <w:tc>
          <w:tcPr>
            <w:tcW w:w="2359"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10" w:type="dxa"/>
          </w:tcPr>
          <w:p w:rsidR="00620F07" w:rsidRPr="004F2724" w:rsidRDefault="00620F07" w:rsidP="00E363A2">
            <w:pPr>
              <w:pStyle w:val="Kalixbrdtext"/>
              <w:tabs>
                <w:tab w:val="left" w:pos="1134"/>
                <w:tab w:val="left" w:pos="1701"/>
              </w:tabs>
              <w:spacing w:before="0" w:after="0"/>
            </w:pPr>
            <w:r w:rsidRPr="004F2724">
              <w:t>Enligt riktlinjer för debitering och kravhantering</w:t>
            </w:r>
          </w:p>
        </w:tc>
      </w:tr>
    </w:tbl>
    <w:p w:rsidR="001F6DE9" w:rsidRDefault="001F6DE9" w:rsidP="00620F07">
      <w:pPr>
        <w:rPr>
          <w:rFonts w:ascii="Verdana" w:hAnsi="Verdana"/>
        </w:rPr>
      </w:pPr>
    </w:p>
    <w:p w:rsidR="00620F07" w:rsidRDefault="00620F07" w:rsidP="00620F07">
      <w:pPr>
        <w:rPr>
          <w:rFonts w:ascii="Verdana" w:hAnsi="Verdana"/>
        </w:rPr>
      </w:pPr>
      <w:r>
        <w:rPr>
          <w:rFonts w:ascii="Verdana" w:hAnsi="Verdana"/>
        </w:rPr>
        <w:t>E</w:t>
      </w:r>
      <w:r>
        <w:rPr>
          <w:rFonts w:ascii="Verdana" w:hAnsi="Verdana"/>
        </w:rPr>
        <w:tab/>
      </w:r>
      <w:r w:rsidRPr="00A36847">
        <w:rPr>
          <w:rFonts w:ascii="Verdana" w:hAnsi="Verdana"/>
        </w:rPr>
        <w:t xml:space="preserve"> Övriga ärenden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076"/>
        <w:gridCol w:w="8"/>
        <w:gridCol w:w="2331"/>
        <w:gridCol w:w="2487"/>
      </w:tblGrid>
      <w:tr w:rsidR="00620F07" w:rsidTr="00880735">
        <w:tc>
          <w:tcPr>
            <w:tcW w:w="993" w:type="dxa"/>
          </w:tcPr>
          <w:p w:rsidR="00620F07" w:rsidRPr="002B1F72" w:rsidRDefault="00620F07" w:rsidP="00E363A2">
            <w:pPr>
              <w:pStyle w:val="Kalixbrdtext"/>
              <w:tabs>
                <w:tab w:val="left" w:pos="1134"/>
                <w:tab w:val="left" w:pos="1701"/>
              </w:tabs>
              <w:spacing w:before="0" w:after="0"/>
              <w:rPr>
                <w:b/>
              </w:rPr>
            </w:pPr>
          </w:p>
        </w:tc>
        <w:tc>
          <w:tcPr>
            <w:tcW w:w="307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339" w:type="dxa"/>
            <w:gridSpan w:val="2"/>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487" w:type="dxa"/>
          </w:tcPr>
          <w:p w:rsidR="00620F07" w:rsidRPr="00880735" w:rsidRDefault="00323FFA" w:rsidP="00323FFA">
            <w:pPr>
              <w:pStyle w:val="Kalixbrdtext"/>
              <w:tabs>
                <w:tab w:val="left" w:pos="1134"/>
                <w:tab w:val="left" w:pos="1701"/>
              </w:tabs>
              <w:spacing w:before="0" w:after="0"/>
              <w:rPr>
                <w:b/>
              </w:rPr>
            </w:pPr>
            <w:r w:rsidRPr="00880735">
              <w:rPr>
                <w:b/>
              </w:rPr>
              <w:t>Noteringar</w:t>
            </w:r>
          </w:p>
          <w:p w:rsidR="00880735" w:rsidRPr="00880735" w:rsidRDefault="00880735" w:rsidP="00323FFA">
            <w:pPr>
              <w:pStyle w:val="Kalixbrdtext"/>
              <w:tabs>
                <w:tab w:val="left" w:pos="1134"/>
                <w:tab w:val="left" w:pos="1701"/>
              </w:tabs>
              <w:spacing w:before="0" w:after="0"/>
              <w:rPr>
                <w:b/>
              </w:rPr>
            </w:pPr>
          </w:p>
        </w:tc>
      </w:tr>
      <w:tr w:rsidR="00620F07" w:rsidTr="00880735">
        <w:tc>
          <w:tcPr>
            <w:tcW w:w="993" w:type="dxa"/>
          </w:tcPr>
          <w:p w:rsidR="00620F07" w:rsidRDefault="00620F07" w:rsidP="00E363A2">
            <w:pPr>
              <w:pStyle w:val="Kalixbrdtext"/>
              <w:tabs>
                <w:tab w:val="left" w:pos="1134"/>
                <w:tab w:val="left" w:pos="1701"/>
              </w:tabs>
              <w:spacing w:before="0" w:after="0"/>
            </w:pPr>
            <w:r>
              <w:t>E.1</w:t>
            </w:r>
          </w:p>
        </w:tc>
        <w:tc>
          <w:tcPr>
            <w:tcW w:w="3076" w:type="dxa"/>
          </w:tcPr>
          <w:p w:rsidR="00620F07" w:rsidRDefault="00620F07" w:rsidP="00E363A2">
            <w:pPr>
              <w:pStyle w:val="Kalixbrdtext"/>
              <w:tabs>
                <w:tab w:val="left" w:pos="1134"/>
                <w:tab w:val="left" w:pos="1701"/>
              </w:tabs>
              <w:spacing w:before="0" w:after="0"/>
            </w:pPr>
            <w:r>
              <w:t>Beslut i brådskande ärenden</w:t>
            </w:r>
          </w:p>
        </w:tc>
        <w:tc>
          <w:tcPr>
            <w:tcW w:w="2339" w:type="dxa"/>
            <w:gridSpan w:val="2"/>
          </w:tcPr>
          <w:p w:rsidR="00620F07" w:rsidRDefault="00620F07" w:rsidP="00E363A2">
            <w:pPr>
              <w:pStyle w:val="Kalixbrdtext"/>
              <w:tabs>
                <w:tab w:val="left" w:pos="1134"/>
                <w:tab w:val="left" w:pos="1701"/>
              </w:tabs>
              <w:spacing w:before="0" w:after="0"/>
            </w:pPr>
            <w:r>
              <w:t>Nämndens ordförande</w:t>
            </w:r>
          </w:p>
        </w:tc>
        <w:tc>
          <w:tcPr>
            <w:tcW w:w="2487" w:type="dxa"/>
          </w:tcPr>
          <w:p w:rsidR="00880735" w:rsidRDefault="00880735" w:rsidP="00E363A2">
            <w:pPr>
              <w:pStyle w:val="Kalixbrdtext"/>
              <w:tabs>
                <w:tab w:val="left" w:pos="1134"/>
                <w:tab w:val="left" w:pos="1701"/>
              </w:tabs>
              <w:spacing w:before="0" w:after="0"/>
              <w:rPr>
                <w:strike/>
              </w:rPr>
            </w:pPr>
          </w:p>
          <w:p w:rsidR="00880735" w:rsidRPr="00D354BC" w:rsidRDefault="00880735" w:rsidP="00E363A2">
            <w:pPr>
              <w:pStyle w:val="Kalixbrdtext"/>
              <w:tabs>
                <w:tab w:val="left" w:pos="1134"/>
                <w:tab w:val="left" w:pos="1701"/>
              </w:tabs>
              <w:spacing w:before="0" w:after="0"/>
              <w:rPr>
                <w:strike/>
              </w:rPr>
            </w:pPr>
          </w:p>
        </w:tc>
      </w:tr>
      <w:tr w:rsidR="00620F07" w:rsidTr="00880735">
        <w:tc>
          <w:tcPr>
            <w:tcW w:w="993" w:type="dxa"/>
          </w:tcPr>
          <w:p w:rsidR="00620F07" w:rsidRPr="007524FC" w:rsidRDefault="00620F07" w:rsidP="00E363A2">
            <w:pPr>
              <w:pStyle w:val="Kalixbrdtext"/>
              <w:tabs>
                <w:tab w:val="left" w:pos="1134"/>
                <w:tab w:val="left" w:pos="1701"/>
              </w:tabs>
              <w:spacing w:before="0" w:after="0"/>
            </w:pPr>
            <w:r w:rsidRPr="007524FC">
              <w:t>E.2</w:t>
            </w:r>
          </w:p>
        </w:tc>
        <w:tc>
          <w:tcPr>
            <w:tcW w:w="3076" w:type="dxa"/>
          </w:tcPr>
          <w:p w:rsidR="00620F07" w:rsidRPr="007524FC" w:rsidRDefault="00620F07" w:rsidP="00E363A2">
            <w:pPr>
              <w:pStyle w:val="Kalixbrdtext"/>
              <w:tabs>
                <w:tab w:val="left" w:pos="1134"/>
                <w:tab w:val="left" w:pos="1701"/>
              </w:tabs>
              <w:spacing w:before="0" w:after="0"/>
            </w:pPr>
            <w:r w:rsidRPr="007524FC">
              <w:t>Beslut om utlämnande av allmän handling och besluta om eventuellt förbehåll vid utlämnande av sekretessbelagd allmän handling, central administration</w:t>
            </w:r>
          </w:p>
        </w:tc>
        <w:tc>
          <w:tcPr>
            <w:tcW w:w="2339" w:type="dxa"/>
            <w:gridSpan w:val="2"/>
          </w:tcPr>
          <w:p w:rsidR="00620F07" w:rsidRDefault="00620F07" w:rsidP="00E363A2">
            <w:pPr>
              <w:pStyle w:val="Kalixbrdtext"/>
              <w:tabs>
                <w:tab w:val="left" w:pos="1134"/>
                <w:tab w:val="left" w:pos="1701"/>
              </w:tabs>
              <w:spacing w:before="0" w:after="0"/>
            </w:pPr>
            <w:r>
              <w:t>Skolchef</w:t>
            </w:r>
          </w:p>
          <w:p w:rsidR="006C5A50" w:rsidRDefault="00620F07" w:rsidP="006C5A50">
            <w:pPr>
              <w:pStyle w:val="Kalixbrdtext"/>
              <w:tabs>
                <w:tab w:val="left" w:pos="1134"/>
                <w:tab w:val="left" w:pos="1701"/>
              </w:tabs>
              <w:spacing w:before="0" w:after="0"/>
            </w:pPr>
            <w:r w:rsidRPr="007524FC">
              <w:t>Ers</w:t>
            </w:r>
            <w:r w:rsidR="006C5A50">
              <w:t>:</w:t>
            </w:r>
            <w:r w:rsidRPr="007524FC">
              <w:t xml:space="preserve"> </w:t>
            </w:r>
          </w:p>
          <w:p w:rsidR="00620F07" w:rsidRPr="007524FC" w:rsidRDefault="006C5A50" w:rsidP="006C5A50">
            <w:pPr>
              <w:pStyle w:val="Kalixbrdtext"/>
              <w:tabs>
                <w:tab w:val="left" w:pos="1134"/>
                <w:tab w:val="left" w:pos="1701"/>
              </w:tabs>
              <w:spacing w:before="0" w:after="0"/>
            </w:pPr>
            <w:r>
              <w:t>N</w:t>
            </w:r>
            <w:r w:rsidR="00620F07" w:rsidRPr="007524FC">
              <w:t>ämndsekreterare</w:t>
            </w:r>
          </w:p>
        </w:tc>
        <w:tc>
          <w:tcPr>
            <w:tcW w:w="2487" w:type="dxa"/>
          </w:tcPr>
          <w:p w:rsidR="00620F07" w:rsidRPr="00E04914" w:rsidRDefault="00620F07" w:rsidP="00E363A2">
            <w:pPr>
              <w:pStyle w:val="Kalixbrdtext"/>
              <w:tabs>
                <w:tab w:val="left" w:pos="1134"/>
                <w:tab w:val="left" w:pos="1701"/>
              </w:tabs>
              <w:spacing w:before="0" w:after="0"/>
              <w:rPr>
                <w:sz w:val="18"/>
                <w:szCs w:val="18"/>
              </w:rPr>
            </w:pPr>
          </w:p>
        </w:tc>
      </w:tr>
      <w:tr w:rsidR="00620F07" w:rsidTr="00880735">
        <w:tc>
          <w:tcPr>
            <w:tcW w:w="993" w:type="dxa"/>
          </w:tcPr>
          <w:p w:rsidR="00620F07" w:rsidRDefault="00620F07" w:rsidP="00E363A2">
            <w:pPr>
              <w:pStyle w:val="Kalixbrdtext"/>
              <w:tabs>
                <w:tab w:val="left" w:pos="1134"/>
                <w:tab w:val="left" w:pos="1701"/>
              </w:tabs>
              <w:spacing w:before="0" w:after="0"/>
            </w:pPr>
            <w:r>
              <w:t>E.3</w:t>
            </w:r>
          </w:p>
        </w:tc>
        <w:tc>
          <w:tcPr>
            <w:tcW w:w="3076" w:type="dxa"/>
          </w:tcPr>
          <w:p w:rsidR="00620F07" w:rsidRDefault="00620F07" w:rsidP="00E363A2">
            <w:pPr>
              <w:pStyle w:val="Kalixbrdtext"/>
              <w:tabs>
                <w:tab w:val="left" w:pos="1134"/>
                <w:tab w:val="left" w:pos="1701"/>
              </w:tabs>
              <w:spacing w:before="0" w:after="0"/>
            </w:pPr>
            <w:r>
              <w:t>Beslut om att i vissa fall inte utlämna allmänna handlingar, lokal administration</w:t>
            </w:r>
          </w:p>
        </w:tc>
        <w:tc>
          <w:tcPr>
            <w:tcW w:w="2339" w:type="dxa"/>
            <w:gridSpan w:val="2"/>
          </w:tcPr>
          <w:p w:rsidR="00620F07" w:rsidRDefault="00620F07" w:rsidP="00E363A2">
            <w:pPr>
              <w:pStyle w:val="Kalixbrdtext"/>
              <w:tabs>
                <w:tab w:val="left" w:pos="1134"/>
                <w:tab w:val="left" w:pos="1701"/>
              </w:tabs>
              <w:spacing w:before="0" w:after="0"/>
            </w:pPr>
            <w:r>
              <w:t>Rektor</w:t>
            </w:r>
          </w:p>
          <w:p w:rsidR="00620F07" w:rsidRPr="00DF079D" w:rsidRDefault="00620F07" w:rsidP="00E363A2">
            <w:pPr>
              <w:pStyle w:val="Kalixbrdtext"/>
              <w:tabs>
                <w:tab w:val="left" w:pos="1134"/>
                <w:tab w:val="left" w:pos="1701"/>
              </w:tabs>
              <w:spacing w:before="0" w:after="0"/>
              <w:rPr>
                <w:strike/>
              </w:rPr>
            </w:pPr>
          </w:p>
        </w:tc>
        <w:tc>
          <w:tcPr>
            <w:tcW w:w="2487" w:type="dxa"/>
          </w:tcPr>
          <w:p w:rsidR="00620F07" w:rsidRPr="006C5A50" w:rsidRDefault="00620F07" w:rsidP="00E363A2">
            <w:pPr>
              <w:pStyle w:val="Kalixbrdtext"/>
              <w:tabs>
                <w:tab w:val="left" w:pos="1134"/>
                <w:tab w:val="left" w:pos="1701"/>
              </w:tabs>
              <w:spacing w:before="0" w:after="0"/>
              <w:rPr>
                <w:strike/>
                <w:sz w:val="18"/>
                <w:szCs w:val="18"/>
              </w:rPr>
            </w:pPr>
          </w:p>
        </w:tc>
      </w:tr>
      <w:tr w:rsidR="00620F07" w:rsidTr="00880735">
        <w:tc>
          <w:tcPr>
            <w:tcW w:w="993" w:type="dxa"/>
          </w:tcPr>
          <w:p w:rsidR="00620F07" w:rsidRDefault="00620F07" w:rsidP="00E363A2">
            <w:pPr>
              <w:pStyle w:val="Kalixbrdtext"/>
              <w:tabs>
                <w:tab w:val="left" w:pos="1134"/>
                <w:tab w:val="left" w:pos="1701"/>
              </w:tabs>
              <w:spacing w:before="0" w:after="0"/>
            </w:pPr>
            <w:r>
              <w:t>E.4</w:t>
            </w:r>
          </w:p>
        </w:tc>
        <w:tc>
          <w:tcPr>
            <w:tcW w:w="3084" w:type="dxa"/>
            <w:gridSpan w:val="2"/>
          </w:tcPr>
          <w:p w:rsidR="00620F07" w:rsidRDefault="00620F07" w:rsidP="00E363A2">
            <w:pPr>
              <w:pStyle w:val="Kalixbrdtext"/>
              <w:tabs>
                <w:tab w:val="left" w:pos="1134"/>
                <w:tab w:val="left" w:pos="1701"/>
              </w:tabs>
              <w:spacing w:before="0" w:after="0"/>
            </w:pPr>
            <w:r>
              <w:t>Läsårets förläggning</w:t>
            </w:r>
          </w:p>
        </w:tc>
        <w:tc>
          <w:tcPr>
            <w:tcW w:w="2331" w:type="dxa"/>
          </w:tcPr>
          <w:p w:rsidR="00620F07" w:rsidRDefault="00620F07" w:rsidP="00E363A2">
            <w:pPr>
              <w:pStyle w:val="Kalixbrdtext"/>
              <w:tabs>
                <w:tab w:val="left" w:pos="1134"/>
                <w:tab w:val="left" w:pos="1701"/>
              </w:tabs>
              <w:spacing w:before="0" w:after="0"/>
              <w:rPr>
                <w:color w:val="000000"/>
              </w:rPr>
            </w:pPr>
            <w:r w:rsidRPr="008728A2">
              <w:rPr>
                <w:color w:val="000000"/>
              </w:rPr>
              <w:t>Skolchef</w:t>
            </w:r>
          </w:p>
          <w:p w:rsidR="00880735" w:rsidRPr="00DF079D" w:rsidRDefault="00880735" w:rsidP="00E363A2">
            <w:pPr>
              <w:pStyle w:val="Kalixbrdtext"/>
              <w:tabs>
                <w:tab w:val="left" w:pos="1134"/>
                <w:tab w:val="left" w:pos="1701"/>
              </w:tabs>
              <w:spacing w:before="0" w:after="0"/>
              <w:rPr>
                <w:color w:val="000000"/>
                <w:highlight w:val="yellow"/>
              </w:rPr>
            </w:pPr>
          </w:p>
        </w:tc>
        <w:tc>
          <w:tcPr>
            <w:tcW w:w="2487" w:type="dxa"/>
          </w:tcPr>
          <w:p w:rsidR="00620F07" w:rsidRDefault="00620F07" w:rsidP="00E363A2">
            <w:pPr>
              <w:pStyle w:val="Kalixbrdtext"/>
              <w:tabs>
                <w:tab w:val="left" w:pos="1134"/>
                <w:tab w:val="left" w:pos="1701"/>
              </w:tabs>
              <w:spacing w:before="0" w:after="0"/>
            </w:pPr>
          </w:p>
        </w:tc>
      </w:tr>
      <w:tr w:rsidR="00620F07" w:rsidTr="00880735">
        <w:tc>
          <w:tcPr>
            <w:tcW w:w="993" w:type="dxa"/>
          </w:tcPr>
          <w:p w:rsidR="00620F07" w:rsidRDefault="00620F07" w:rsidP="00E363A2">
            <w:pPr>
              <w:pStyle w:val="Kalixbrdtext"/>
              <w:tabs>
                <w:tab w:val="left" w:pos="1134"/>
                <w:tab w:val="left" w:pos="1701"/>
              </w:tabs>
              <w:spacing w:before="0" w:after="0"/>
            </w:pPr>
            <w:r>
              <w:t>E.5</w:t>
            </w:r>
          </w:p>
        </w:tc>
        <w:tc>
          <w:tcPr>
            <w:tcW w:w="3084" w:type="dxa"/>
            <w:gridSpan w:val="2"/>
          </w:tcPr>
          <w:p w:rsidR="00620F07" w:rsidRDefault="00620F07" w:rsidP="00E363A2">
            <w:pPr>
              <w:pStyle w:val="Kalixbrdtext"/>
              <w:tabs>
                <w:tab w:val="left" w:pos="1134"/>
                <w:tab w:val="left" w:pos="1701"/>
              </w:tabs>
              <w:spacing w:before="0" w:after="0"/>
            </w:pPr>
            <w:r>
              <w:t>Ansökan och rekvirering av statsbidrag till utbildnings-nämndens verksamheter</w:t>
            </w:r>
          </w:p>
        </w:tc>
        <w:tc>
          <w:tcPr>
            <w:tcW w:w="2331"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487" w:type="dxa"/>
          </w:tcPr>
          <w:p w:rsidR="00620F07" w:rsidRDefault="00620F07" w:rsidP="00E363A2">
            <w:pPr>
              <w:pStyle w:val="Kalixbrdtext"/>
              <w:tabs>
                <w:tab w:val="left" w:pos="1134"/>
                <w:tab w:val="left" w:pos="1701"/>
              </w:tabs>
              <w:spacing w:before="0" w:after="0"/>
            </w:pPr>
          </w:p>
        </w:tc>
      </w:tr>
    </w:tbl>
    <w:p w:rsidR="00620F07" w:rsidRDefault="00620F07" w:rsidP="00620F07"/>
    <w:p w:rsidR="00620F07" w:rsidRDefault="00620F07" w:rsidP="00620F07">
      <w:pPr>
        <w:rPr>
          <w:rFonts w:ascii="Verdana" w:hAnsi="Verdana"/>
        </w:rPr>
      </w:pPr>
      <w:r>
        <w:rPr>
          <w:rFonts w:ascii="Verdana" w:hAnsi="Verdana"/>
        </w:rPr>
        <w:lastRenderedPageBreak/>
        <w:t>F</w:t>
      </w:r>
      <w:r>
        <w:rPr>
          <w:rFonts w:ascii="Verdana" w:hAnsi="Verdana"/>
        </w:rPr>
        <w:tab/>
      </w:r>
      <w:r w:rsidRPr="009E1F08">
        <w:rPr>
          <w:rFonts w:ascii="Verdana" w:hAnsi="Verdana"/>
        </w:rPr>
        <w:t>Förskola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27"/>
      </w:tblGrid>
      <w:tr w:rsidR="00620F07" w:rsidTr="00E363A2">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8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27" w:type="dxa"/>
          </w:tcPr>
          <w:p w:rsidR="00620F07" w:rsidRPr="00880735" w:rsidRDefault="00323FFA" w:rsidP="00E92666">
            <w:pPr>
              <w:pStyle w:val="Kalixbrdtext"/>
              <w:tabs>
                <w:tab w:val="left" w:pos="1134"/>
                <w:tab w:val="left" w:pos="1701"/>
              </w:tabs>
              <w:spacing w:before="0" w:after="0"/>
              <w:rPr>
                <w:b/>
              </w:rPr>
            </w:pPr>
            <w:r w:rsidRPr="00880735">
              <w:rPr>
                <w:b/>
              </w:rPr>
              <w:t>Noteringar</w:t>
            </w:r>
          </w:p>
          <w:p w:rsidR="00880735" w:rsidRPr="002B1F72" w:rsidRDefault="00880735" w:rsidP="00E92666">
            <w:pPr>
              <w:pStyle w:val="Kalixbrdtext"/>
              <w:tabs>
                <w:tab w:val="left" w:pos="1134"/>
                <w:tab w:val="left" w:pos="1701"/>
              </w:tabs>
              <w:spacing w:before="0" w:after="0"/>
              <w:rPr>
                <w:b/>
              </w:rPr>
            </w:pPr>
          </w:p>
        </w:tc>
      </w:tr>
      <w:tr w:rsidR="00620F07" w:rsidRPr="00635DD3" w:rsidTr="00E363A2">
        <w:tc>
          <w:tcPr>
            <w:tcW w:w="993" w:type="dxa"/>
          </w:tcPr>
          <w:p w:rsidR="00620F07" w:rsidRPr="00952697" w:rsidRDefault="00620F07" w:rsidP="00E363A2">
            <w:pPr>
              <w:pStyle w:val="Kalixbrdtext"/>
              <w:tabs>
                <w:tab w:val="left" w:pos="1134"/>
                <w:tab w:val="left" w:pos="1701"/>
              </w:tabs>
              <w:spacing w:before="0" w:after="0"/>
            </w:pPr>
            <w:r w:rsidRPr="00952697">
              <w:t xml:space="preserve">F.1 </w:t>
            </w:r>
          </w:p>
        </w:tc>
        <w:tc>
          <w:tcPr>
            <w:tcW w:w="3084" w:type="dxa"/>
          </w:tcPr>
          <w:p w:rsidR="00620F07" w:rsidRPr="00952697" w:rsidRDefault="00620F07" w:rsidP="00E363A2">
            <w:pPr>
              <w:pStyle w:val="Kalixbrdtext"/>
              <w:tabs>
                <w:tab w:val="left" w:pos="1134"/>
                <w:tab w:val="left" w:pos="1701"/>
              </w:tabs>
              <w:spacing w:before="0" w:after="0"/>
            </w:pPr>
            <w:r w:rsidRPr="00952697">
              <w:t>Utöva tillsyn av förskola med enskild huvudman</w:t>
            </w:r>
          </w:p>
        </w:tc>
        <w:tc>
          <w:tcPr>
            <w:tcW w:w="2185" w:type="dxa"/>
          </w:tcPr>
          <w:p w:rsidR="00620F07" w:rsidRPr="00952697" w:rsidRDefault="003125BF" w:rsidP="00E363A2">
            <w:pPr>
              <w:pStyle w:val="Kalixbrdtext"/>
              <w:tabs>
                <w:tab w:val="left" w:pos="1134"/>
                <w:tab w:val="left" w:pos="1701"/>
              </w:tabs>
              <w:spacing w:before="0" w:after="0"/>
            </w:pPr>
            <w:r w:rsidRPr="00556793">
              <w:t>Förskolechef</w:t>
            </w:r>
          </w:p>
        </w:tc>
        <w:tc>
          <w:tcPr>
            <w:tcW w:w="2627" w:type="dxa"/>
          </w:tcPr>
          <w:p w:rsidR="00620F07" w:rsidRPr="006C5A50" w:rsidRDefault="00620F07" w:rsidP="00E363A2">
            <w:pPr>
              <w:pStyle w:val="Kalixbrdtext"/>
              <w:tabs>
                <w:tab w:val="left" w:pos="1134"/>
                <w:tab w:val="left" w:pos="1701"/>
              </w:tabs>
              <w:spacing w:before="0" w:after="0"/>
              <w:rPr>
                <w:strike/>
              </w:rPr>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F.2</w:t>
            </w:r>
          </w:p>
        </w:tc>
        <w:tc>
          <w:tcPr>
            <w:tcW w:w="3084" w:type="dxa"/>
          </w:tcPr>
          <w:p w:rsidR="00620F07" w:rsidRDefault="00620F07" w:rsidP="00E363A2">
            <w:pPr>
              <w:pStyle w:val="Kalixbrdtext"/>
              <w:tabs>
                <w:tab w:val="left" w:pos="1134"/>
                <w:tab w:val="left" w:pos="1701"/>
              </w:tabs>
              <w:spacing w:before="0" w:after="0"/>
            </w:pPr>
            <w:r>
              <w:t>Föreläggande inom ramen för tillsynen</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8728A2">
              <w:rPr>
                <w:color w:val="000000"/>
              </w:rPr>
              <w:t>Skolchef</w:t>
            </w:r>
          </w:p>
        </w:tc>
        <w:tc>
          <w:tcPr>
            <w:tcW w:w="2627" w:type="dxa"/>
          </w:tcPr>
          <w:p w:rsidR="00620F07" w:rsidRDefault="00620F07" w:rsidP="00E363A2">
            <w:pPr>
              <w:pStyle w:val="Kalixbrdtext"/>
              <w:tabs>
                <w:tab w:val="left" w:pos="1134"/>
                <w:tab w:val="left" w:pos="1701"/>
              </w:tabs>
              <w:spacing w:before="0" w:after="0"/>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F.3</w:t>
            </w:r>
          </w:p>
        </w:tc>
        <w:tc>
          <w:tcPr>
            <w:tcW w:w="3084" w:type="dxa"/>
          </w:tcPr>
          <w:p w:rsidR="00620F07" w:rsidRDefault="00620F07" w:rsidP="00E363A2">
            <w:pPr>
              <w:pStyle w:val="Kalixbrdtext"/>
              <w:tabs>
                <w:tab w:val="left" w:pos="1134"/>
                <w:tab w:val="left" w:pos="1701"/>
              </w:tabs>
              <w:spacing w:before="0" w:after="0"/>
            </w:pPr>
            <w:r>
              <w:t>Beslut om plats i förskola</w:t>
            </w:r>
          </w:p>
        </w:tc>
        <w:tc>
          <w:tcPr>
            <w:tcW w:w="2185" w:type="dxa"/>
          </w:tcPr>
          <w:p w:rsidR="00620F07" w:rsidRPr="008728A2" w:rsidRDefault="00620F07" w:rsidP="00E363A2">
            <w:pPr>
              <w:pStyle w:val="Kalixbrdtext"/>
              <w:tabs>
                <w:tab w:val="left" w:pos="1134"/>
                <w:tab w:val="left" w:pos="1701"/>
              </w:tabs>
              <w:spacing w:before="0" w:after="0"/>
            </w:pPr>
            <w:r w:rsidRPr="008728A2">
              <w:t>Rektor</w:t>
            </w:r>
          </w:p>
        </w:tc>
        <w:tc>
          <w:tcPr>
            <w:tcW w:w="2627" w:type="dxa"/>
          </w:tcPr>
          <w:p w:rsidR="00620F07" w:rsidRDefault="00620F07" w:rsidP="00E363A2">
            <w:pPr>
              <w:pStyle w:val="Kalixbrdtext"/>
              <w:tabs>
                <w:tab w:val="left" w:pos="1134"/>
                <w:tab w:val="left" w:pos="1701"/>
              </w:tabs>
              <w:spacing w:before="0" w:after="0"/>
              <w:rPr>
                <w:strike/>
                <w:color w:val="FF0000"/>
              </w:rPr>
            </w:pPr>
          </w:p>
          <w:p w:rsidR="00880735" w:rsidRPr="006C5A50" w:rsidRDefault="00880735" w:rsidP="00E363A2">
            <w:pPr>
              <w:pStyle w:val="Kalixbrdtext"/>
              <w:tabs>
                <w:tab w:val="left" w:pos="1134"/>
                <w:tab w:val="left" w:pos="1701"/>
              </w:tabs>
              <w:spacing w:before="0" w:after="0"/>
              <w:rPr>
                <w:strike/>
                <w:color w:val="FF0000"/>
              </w:rPr>
            </w:pPr>
          </w:p>
        </w:tc>
      </w:tr>
      <w:tr w:rsidR="00620F07" w:rsidRPr="00964145" w:rsidTr="00E363A2">
        <w:tc>
          <w:tcPr>
            <w:tcW w:w="993" w:type="dxa"/>
          </w:tcPr>
          <w:p w:rsidR="00620F07" w:rsidRPr="00952697" w:rsidRDefault="00620F07" w:rsidP="00E363A2">
            <w:pPr>
              <w:pStyle w:val="Kalixbrdtext"/>
              <w:tabs>
                <w:tab w:val="left" w:pos="1134"/>
                <w:tab w:val="left" w:pos="1701"/>
              </w:tabs>
              <w:spacing w:before="0" w:after="0"/>
            </w:pPr>
            <w:r w:rsidRPr="00952697">
              <w:t>F.4</w:t>
            </w:r>
          </w:p>
        </w:tc>
        <w:tc>
          <w:tcPr>
            <w:tcW w:w="3084" w:type="dxa"/>
          </w:tcPr>
          <w:p w:rsidR="00620F07" w:rsidRPr="00964145" w:rsidRDefault="00620F07" w:rsidP="00E363A2">
            <w:pPr>
              <w:pStyle w:val="Kalixbrdtext"/>
              <w:tabs>
                <w:tab w:val="left" w:pos="1134"/>
                <w:tab w:val="left" w:pos="1701"/>
              </w:tabs>
              <w:spacing w:before="0" w:after="0"/>
            </w:pPr>
            <w:r w:rsidRPr="00964145">
              <w:t>Beslut om dispens för plats före 1 års ålder</w:t>
            </w:r>
          </w:p>
        </w:tc>
        <w:tc>
          <w:tcPr>
            <w:tcW w:w="2185" w:type="dxa"/>
          </w:tcPr>
          <w:p w:rsidR="00620F07" w:rsidRPr="008728A2" w:rsidRDefault="00620F07" w:rsidP="00E363A2">
            <w:pPr>
              <w:pStyle w:val="Kalixbrdtext"/>
              <w:tabs>
                <w:tab w:val="left" w:pos="1134"/>
                <w:tab w:val="left" w:pos="1701"/>
              </w:tabs>
              <w:spacing w:before="0" w:after="0"/>
            </w:pPr>
            <w:r w:rsidRPr="008728A2">
              <w:t>Rektor</w:t>
            </w:r>
          </w:p>
        </w:tc>
        <w:tc>
          <w:tcPr>
            <w:tcW w:w="2627" w:type="dxa"/>
          </w:tcPr>
          <w:p w:rsidR="00620F07" w:rsidRPr="006C5A50" w:rsidRDefault="00620F07" w:rsidP="00E363A2">
            <w:pPr>
              <w:pStyle w:val="Kalixbrdtext"/>
              <w:tabs>
                <w:tab w:val="left" w:pos="1134"/>
                <w:tab w:val="left" w:pos="1701"/>
              </w:tabs>
              <w:spacing w:before="0" w:after="0"/>
              <w:rPr>
                <w:strike/>
              </w:rPr>
            </w:pPr>
          </w:p>
        </w:tc>
      </w:tr>
      <w:tr w:rsidR="00620F07" w:rsidTr="00E363A2">
        <w:tc>
          <w:tcPr>
            <w:tcW w:w="993" w:type="dxa"/>
            <w:tcBorders>
              <w:bottom w:val="single" w:sz="4" w:space="0" w:color="auto"/>
            </w:tcBorders>
          </w:tcPr>
          <w:p w:rsidR="00620F07" w:rsidRPr="00952697" w:rsidRDefault="00620F07" w:rsidP="00E363A2">
            <w:pPr>
              <w:pStyle w:val="Kalixbrdtext"/>
              <w:tabs>
                <w:tab w:val="left" w:pos="1134"/>
                <w:tab w:val="left" w:pos="1701"/>
              </w:tabs>
              <w:spacing w:before="0" w:after="0"/>
            </w:pPr>
            <w:r w:rsidRPr="00952697">
              <w:t>F.5</w:t>
            </w:r>
          </w:p>
        </w:tc>
        <w:tc>
          <w:tcPr>
            <w:tcW w:w="3084" w:type="dxa"/>
            <w:tcBorders>
              <w:bottom w:val="single" w:sz="4" w:space="0" w:color="auto"/>
            </w:tcBorders>
          </w:tcPr>
          <w:p w:rsidR="00620F07" w:rsidRDefault="00620F07" w:rsidP="00E363A2">
            <w:pPr>
              <w:pStyle w:val="Kalixbrdtext"/>
              <w:tabs>
                <w:tab w:val="left" w:pos="1134"/>
                <w:tab w:val="left" w:pos="1701"/>
              </w:tabs>
              <w:spacing w:before="0" w:after="0"/>
            </w:pPr>
            <w:r>
              <w:t>Beslut om plats i förskola på grund av barnets behov av särskilt stöd</w:t>
            </w:r>
          </w:p>
        </w:tc>
        <w:tc>
          <w:tcPr>
            <w:tcW w:w="2185" w:type="dxa"/>
            <w:tcBorders>
              <w:bottom w:val="single" w:sz="4" w:space="0" w:color="auto"/>
            </w:tcBorders>
          </w:tcPr>
          <w:p w:rsidR="00620F07" w:rsidRPr="004F2724" w:rsidRDefault="00620F07" w:rsidP="00E363A2">
            <w:pPr>
              <w:pStyle w:val="Kalixbrdtext"/>
              <w:tabs>
                <w:tab w:val="left" w:pos="1134"/>
                <w:tab w:val="left" w:pos="1701"/>
              </w:tabs>
              <w:spacing w:before="0" w:after="0"/>
            </w:pPr>
            <w:r w:rsidRPr="0030425F">
              <w:t>Rektor/</w:t>
            </w:r>
          </w:p>
          <w:p w:rsidR="00620F07" w:rsidRDefault="00D62150" w:rsidP="00E363A2">
            <w:pPr>
              <w:pStyle w:val="Kalixbrdtext"/>
              <w:tabs>
                <w:tab w:val="left" w:pos="1134"/>
                <w:tab w:val="left" w:pos="1701"/>
              </w:tabs>
              <w:spacing w:before="0" w:after="0"/>
            </w:pPr>
            <w:r w:rsidRPr="00556793">
              <w:t>Förskolechef</w:t>
            </w:r>
          </w:p>
        </w:tc>
        <w:tc>
          <w:tcPr>
            <w:tcW w:w="2627" w:type="dxa"/>
            <w:tcBorders>
              <w:bottom w:val="single" w:sz="4" w:space="0" w:color="auto"/>
            </w:tcBorders>
          </w:tcPr>
          <w:p w:rsidR="00620F07" w:rsidRPr="006C5A50" w:rsidRDefault="00620F07" w:rsidP="00E363A2">
            <w:pPr>
              <w:pStyle w:val="Kalixbrdtext"/>
              <w:tabs>
                <w:tab w:val="left" w:pos="1134"/>
                <w:tab w:val="left" w:pos="1701"/>
              </w:tabs>
              <w:spacing w:before="0" w:after="0"/>
              <w:rPr>
                <w:strike/>
                <w:color w:val="FF0000"/>
              </w:rPr>
            </w:pPr>
          </w:p>
        </w:tc>
      </w:tr>
      <w:tr w:rsidR="00620F07" w:rsidRPr="00276489" w:rsidTr="00E363A2">
        <w:tc>
          <w:tcPr>
            <w:tcW w:w="993" w:type="dxa"/>
            <w:tcBorders>
              <w:bottom w:val="single" w:sz="4" w:space="0" w:color="auto"/>
            </w:tcBorders>
          </w:tcPr>
          <w:p w:rsidR="00620F07" w:rsidRPr="00952697" w:rsidRDefault="00620F07" w:rsidP="00E363A2">
            <w:pPr>
              <w:pStyle w:val="Kalixbrdtext"/>
              <w:tabs>
                <w:tab w:val="left" w:pos="1134"/>
                <w:tab w:val="left" w:pos="1701"/>
              </w:tabs>
              <w:spacing w:before="0" w:after="0"/>
            </w:pPr>
            <w:r w:rsidRPr="00952697">
              <w:t>F.6</w:t>
            </w:r>
          </w:p>
          <w:p w:rsidR="00620F07" w:rsidRPr="00952697" w:rsidRDefault="00620F07" w:rsidP="00E363A2">
            <w:pPr>
              <w:pStyle w:val="Kalixbrdtext"/>
              <w:tabs>
                <w:tab w:val="left" w:pos="1134"/>
                <w:tab w:val="left" w:pos="1701"/>
              </w:tabs>
              <w:spacing w:before="0" w:after="0"/>
            </w:pPr>
          </w:p>
        </w:tc>
        <w:tc>
          <w:tcPr>
            <w:tcW w:w="3084" w:type="dxa"/>
            <w:tcBorders>
              <w:bottom w:val="single" w:sz="4" w:space="0" w:color="auto"/>
            </w:tcBorders>
          </w:tcPr>
          <w:p w:rsidR="00620F07" w:rsidRPr="00276489" w:rsidRDefault="00620F07" w:rsidP="00E363A2">
            <w:pPr>
              <w:pStyle w:val="Kalixbrdtext"/>
              <w:tabs>
                <w:tab w:val="left" w:pos="1134"/>
                <w:tab w:val="left" w:pos="1701"/>
              </w:tabs>
              <w:spacing w:before="0" w:after="0"/>
            </w:pPr>
            <w:r w:rsidRPr="00276489">
              <w:t>Beslut om utökad tid i förskolan med hänsyn till särskilda skäl</w:t>
            </w:r>
          </w:p>
        </w:tc>
        <w:tc>
          <w:tcPr>
            <w:tcW w:w="2185" w:type="dxa"/>
            <w:tcBorders>
              <w:bottom w:val="single" w:sz="4" w:space="0" w:color="auto"/>
            </w:tcBorders>
          </w:tcPr>
          <w:p w:rsidR="00620F07" w:rsidRPr="00556793" w:rsidRDefault="00620F07" w:rsidP="00E363A2">
            <w:pPr>
              <w:pStyle w:val="Kalixbrdtext"/>
              <w:tabs>
                <w:tab w:val="left" w:pos="1134"/>
                <w:tab w:val="left" w:pos="1701"/>
              </w:tabs>
              <w:spacing w:before="0" w:after="0"/>
            </w:pPr>
            <w:r w:rsidRPr="00556793">
              <w:t>Rektor/</w:t>
            </w:r>
          </w:p>
          <w:p w:rsidR="00620F07" w:rsidRPr="00556793" w:rsidRDefault="00D62150" w:rsidP="00E363A2">
            <w:pPr>
              <w:pStyle w:val="Kalixbrdtext"/>
              <w:tabs>
                <w:tab w:val="left" w:pos="1134"/>
                <w:tab w:val="left" w:pos="1701"/>
              </w:tabs>
              <w:spacing w:before="0" w:after="0"/>
            </w:pPr>
            <w:r w:rsidRPr="00556793">
              <w:t>Förskolechef</w:t>
            </w:r>
          </w:p>
        </w:tc>
        <w:tc>
          <w:tcPr>
            <w:tcW w:w="2627" w:type="dxa"/>
            <w:tcBorders>
              <w:bottom w:val="single" w:sz="4" w:space="0" w:color="auto"/>
            </w:tcBorders>
          </w:tcPr>
          <w:p w:rsidR="00620F07" w:rsidRPr="007222D2" w:rsidRDefault="00620F07" w:rsidP="00E363A2">
            <w:pPr>
              <w:pStyle w:val="Kalixbrdtext"/>
              <w:tabs>
                <w:tab w:val="left" w:pos="1134"/>
                <w:tab w:val="left" w:pos="1701"/>
              </w:tabs>
              <w:spacing w:before="0" w:after="0"/>
              <w:rPr>
                <w:strike/>
              </w:rPr>
            </w:pPr>
          </w:p>
        </w:tc>
      </w:tr>
      <w:tr w:rsidR="00620F07" w:rsidTr="00E363A2">
        <w:tc>
          <w:tcPr>
            <w:tcW w:w="993" w:type="dxa"/>
            <w:tcBorders>
              <w:top w:val="single" w:sz="4" w:space="0" w:color="auto"/>
              <w:left w:val="single" w:sz="4" w:space="0" w:color="auto"/>
              <w:bottom w:val="single" w:sz="4" w:space="0" w:color="auto"/>
              <w:right w:val="single" w:sz="4" w:space="0" w:color="auto"/>
            </w:tcBorders>
          </w:tcPr>
          <w:p w:rsidR="00620F07" w:rsidRPr="00952697" w:rsidRDefault="00620F07" w:rsidP="00E363A2">
            <w:pPr>
              <w:pStyle w:val="Kalixbrdtext"/>
              <w:tabs>
                <w:tab w:val="left" w:pos="1134"/>
                <w:tab w:val="left" w:pos="1701"/>
              </w:tabs>
              <w:spacing w:before="0" w:after="0"/>
            </w:pPr>
            <w:r w:rsidRPr="00952697">
              <w:t>F.7</w:t>
            </w:r>
          </w:p>
        </w:tc>
        <w:tc>
          <w:tcPr>
            <w:tcW w:w="3084" w:type="dxa"/>
            <w:tcBorders>
              <w:top w:val="single" w:sz="4" w:space="0" w:color="auto"/>
              <w:left w:val="single" w:sz="4" w:space="0" w:color="auto"/>
              <w:bottom w:val="single" w:sz="4" w:space="0" w:color="auto"/>
              <w:right w:val="single" w:sz="4" w:space="0" w:color="auto"/>
            </w:tcBorders>
          </w:tcPr>
          <w:p w:rsidR="00620F07" w:rsidRDefault="00620F07" w:rsidP="00E363A2">
            <w:pPr>
              <w:pStyle w:val="Kalixbrdtext"/>
              <w:tabs>
                <w:tab w:val="left" w:pos="1134"/>
                <w:tab w:val="left" w:pos="1701"/>
              </w:tabs>
              <w:spacing w:before="0" w:after="0"/>
            </w:pPr>
            <w:r>
              <w:t>Beslut om barngruppens storlek, personalens sammansättning och resursfördelning utifrån tilldelad ekonomisk ram</w:t>
            </w:r>
          </w:p>
        </w:tc>
        <w:tc>
          <w:tcPr>
            <w:tcW w:w="2185" w:type="dxa"/>
            <w:tcBorders>
              <w:top w:val="single" w:sz="4" w:space="0" w:color="auto"/>
              <w:left w:val="single" w:sz="4" w:space="0" w:color="auto"/>
              <w:bottom w:val="single" w:sz="4" w:space="0" w:color="auto"/>
              <w:right w:val="single" w:sz="4" w:space="0" w:color="auto"/>
            </w:tcBorders>
          </w:tcPr>
          <w:p w:rsidR="00620F07" w:rsidRPr="00100C4F" w:rsidRDefault="00620F07" w:rsidP="00E363A2">
            <w:pPr>
              <w:pStyle w:val="Kalixbrdtext"/>
              <w:tabs>
                <w:tab w:val="left" w:pos="1134"/>
                <w:tab w:val="left" w:pos="1701"/>
              </w:tabs>
              <w:spacing w:before="0" w:after="0"/>
            </w:pPr>
            <w:r w:rsidRPr="0030425F">
              <w:t>Rektor</w:t>
            </w:r>
          </w:p>
        </w:tc>
        <w:tc>
          <w:tcPr>
            <w:tcW w:w="2627" w:type="dxa"/>
            <w:tcBorders>
              <w:top w:val="single" w:sz="4" w:space="0" w:color="auto"/>
              <w:left w:val="single" w:sz="4" w:space="0" w:color="auto"/>
              <w:bottom w:val="single" w:sz="4" w:space="0" w:color="auto"/>
              <w:right w:val="single" w:sz="4" w:space="0" w:color="auto"/>
            </w:tcBorders>
          </w:tcPr>
          <w:p w:rsidR="00620F07" w:rsidRPr="007222D2" w:rsidRDefault="00620F07" w:rsidP="00E363A2">
            <w:pPr>
              <w:pStyle w:val="Kalixbrdtext"/>
              <w:tabs>
                <w:tab w:val="left" w:pos="1134"/>
                <w:tab w:val="left" w:pos="1701"/>
              </w:tabs>
              <w:spacing w:before="0" w:after="0"/>
              <w:rPr>
                <w:strike/>
              </w:rPr>
            </w:pPr>
          </w:p>
        </w:tc>
      </w:tr>
      <w:tr w:rsidR="00620F07" w:rsidTr="00E363A2">
        <w:tc>
          <w:tcPr>
            <w:tcW w:w="993" w:type="dxa"/>
            <w:tcBorders>
              <w:top w:val="single" w:sz="4" w:space="0" w:color="auto"/>
            </w:tcBorders>
          </w:tcPr>
          <w:p w:rsidR="00620F07" w:rsidRPr="00952697" w:rsidRDefault="00620F07" w:rsidP="00E363A2">
            <w:pPr>
              <w:pStyle w:val="Kalixbrdtext"/>
              <w:tabs>
                <w:tab w:val="left" w:pos="1134"/>
                <w:tab w:val="left" w:pos="1701"/>
              </w:tabs>
              <w:spacing w:before="0" w:after="0"/>
            </w:pPr>
            <w:r w:rsidRPr="00952697">
              <w:t>F.8</w:t>
            </w:r>
          </w:p>
        </w:tc>
        <w:tc>
          <w:tcPr>
            <w:tcW w:w="3084" w:type="dxa"/>
            <w:tcBorders>
              <w:top w:val="single" w:sz="4" w:space="0" w:color="auto"/>
            </w:tcBorders>
          </w:tcPr>
          <w:p w:rsidR="00620F07" w:rsidRDefault="00620F07" w:rsidP="00E363A2">
            <w:pPr>
              <w:pStyle w:val="Kalixbrdtext"/>
              <w:tabs>
                <w:tab w:val="left" w:pos="1134"/>
                <w:tab w:val="left" w:pos="1701"/>
              </w:tabs>
              <w:spacing w:before="0" w:after="0"/>
            </w:pPr>
            <w:r>
              <w:t>Beslut om tilläggsbelopp för barn med omfattande behov av särskilt stöd i kommunal verksamhet</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Borders>
              <w:top w:val="single" w:sz="4" w:space="0" w:color="auto"/>
            </w:tcBorders>
          </w:tcPr>
          <w:p w:rsidR="00620F07" w:rsidRPr="007222D2"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F.9</w:t>
            </w:r>
          </w:p>
        </w:tc>
        <w:tc>
          <w:tcPr>
            <w:tcW w:w="3084" w:type="dxa"/>
          </w:tcPr>
          <w:p w:rsidR="00620F07" w:rsidRDefault="00620F07" w:rsidP="00E363A2">
            <w:pPr>
              <w:pStyle w:val="Kalixbrdtext"/>
              <w:tabs>
                <w:tab w:val="left" w:pos="1134"/>
                <w:tab w:val="left" w:pos="1701"/>
              </w:tabs>
              <w:spacing w:before="0" w:after="0"/>
            </w:pPr>
            <w:r>
              <w:t>Överenskommelse med annan kommun om att ta emot ett barn vid särskilda skäl</w:t>
            </w:r>
          </w:p>
        </w:tc>
        <w:tc>
          <w:tcPr>
            <w:tcW w:w="2185" w:type="dxa"/>
          </w:tcPr>
          <w:p w:rsidR="00620F07" w:rsidRPr="00276489" w:rsidRDefault="00620F07" w:rsidP="00E363A2">
            <w:pPr>
              <w:pStyle w:val="Kalixbrdtext"/>
              <w:tabs>
                <w:tab w:val="left" w:pos="1134"/>
                <w:tab w:val="left" w:pos="1701"/>
              </w:tabs>
              <w:spacing w:before="0" w:after="0"/>
            </w:pPr>
            <w:r w:rsidRPr="0030425F">
              <w:t>Rektor/</w:t>
            </w:r>
          </w:p>
          <w:p w:rsidR="00620F07" w:rsidRDefault="00D62150" w:rsidP="00E363A2">
            <w:pPr>
              <w:pStyle w:val="Kalixbrdtext"/>
              <w:tabs>
                <w:tab w:val="left" w:pos="1134"/>
                <w:tab w:val="left" w:pos="1701"/>
              </w:tabs>
              <w:spacing w:before="0" w:after="0"/>
            </w:pPr>
            <w:r w:rsidRPr="00556793">
              <w:t>Förskolechef</w:t>
            </w:r>
          </w:p>
        </w:tc>
        <w:tc>
          <w:tcPr>
            <w:tcW w:w="2627" w:type="dxa"/>
          </w:tcPr>
          <w:p w:rsidR="00620F07" w:rsidRDefault="00620F07" w:rsidP="00E363A2">
            <w:pPr>
              <w:pStyle w:val="Kalixbrdtext"/>
              <w:tabs>
                <w:tab w:val="left" w:pos="1134"/>
                <w:tab w:val="left" w:pos="1701"/>
              </w:tabs>
              <w:spacing w:before="0" w:after="0"/>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F.10</w:t>
            </w:r>
          </w:p>
        </w:tc>
        <w:tc>
          <w:tcPr>
            <w:tcW w:w="3084" w:type="dxa"/>
          </w:tcPr>
          <w:p w:rsidR="00620F07" w:rsidRDefault="00620F07" w:rsidP="00E363A2">
            <w:pPr>
              <w:pStyle w:val="Kalixbrdtext"/>
              <w:tabs>
                <w:tab w:val="left" w:pos="1134"/>
                <w:tab w:val="left" w:pos="1701"/>
              </w:tabs>
              <w:spacing w:before="0" w:after="0"/>
            </w:pPr>
            <w:r>
              <w:t>Yttrande vid mottagande av barn i förskola med offentlig huvudman i en annan kommun än hemkommunen</w:t>
            </w:r>
          </w:p>
        </w:tc>
        <w:tc>
          <w:tcPr>
            <w:tcW w:w="2185" w:type="dxa"/>
          </w:tcPr>
          <w:p w:rsidR="00620F07" w:rsidRPr="00276489" w:rsidRDefault="00620F07" w:rsidP="00E363A2">
            <w:pPr>
              <w:pStyle w:val="Kalixbrdtext"/>
              <w:tabs>
                <w:tab w:val="left" w:pos="1134"/>
                <w:tab w:val="left" w:pos="1701"/>
              </w:tabs>
              <w:spacing w:before="0" w:after="0"/>
            </w:pPr>
            <w:r w:rsidRPr="0030425F">
              <w:t>Rektor/</w:t>
            </w:r>
          </w:p>
          <w:p w:rsidR="00620F07" w:rsidRDefault="00D62150" w:rsidP="00E363A2">
            <w:pPr>
              <w:pStyle w:val="Kalixbrdtext"/>
              <w:tabs>
                <w:tab w:val="left" w:pos="1134"/>
                <w:tab w:val="left" w:pos="1701"/>
              </w:tabs>
              <w:spacing w:before="0" w:after="0"/>
            </w:pPr>
            <w:r w:rsidRPr="00556793">
              <w:t>Förskolechef</w:t>
            </w:r>
          </w:p>
        </w:tc>
        <w:tc>
          <w:tcPr>
            <w:tcW w:w="2627" w:type="dxa"/>
          </w:tcPr>
          <w:p w:rsidR="00620F07" w:rsidRPr="007222D2"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F.11</w:t>
            </w:r>
          </w:p>
        </w:tc>
        <w:tc>
          <w:tcPr>
            <w:tcW w:w="3084" w:type="dxa"/>
          </w:tcPr>
          <w:p w:rsidR="00620F07" w:rsidRDefault="00620F07" w:rsidP="00E363A2">
            <w:pPr>
              <w:pStyle w:val="Kalixbrdtext"/>
              <w:tabs>
                <w:tab w:val="left" w:pos="1134"/>
                <w:tab w:val="left" w:pos="1701"/>
              </w:tabs>
              <w:spacing w:before="0" w:after="0"/>
            </w:pPr>
            <w:r>
              <w:t>Beslut om tilläggsbelopp för barn med omfattande behov av särskilt stöd i enskild verksamhet</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Default="00620F07" w:rsidP="00E363A2">
            <w:pPr>
              <w:pStyle w:val="Kalixbrdtext"/>
              <w:tabs>
                <w:tab w:val="left" w:pos="1134"/>
                <w:tab w:val="left" w:pos="1701"/>
              </w:tabs>
              <w:spacing w:before="0" w:after="0"/>
            </w:pPr>
          </w:p>
        </w:tc>
      </w:tr>
      <w:tr w:rsidR="00620F07" w:rsidTr="00E363A2">
        <w:tc>
          <w:tcPr>
            <w:tcW w:w="993" w:type="dxa"/>
          </w:tcPr>
          <w:p w:rsidR="00620F07" w:rsidRPr="00952697" w:rsidRDefault="00620F07" w:rsidP="00E363A2">
            <w:pPr>
              <w:pStyle w:val="Kalixbrdtext"/>
              <w:tabs>
                <w:tab w:val="left" w:pos="1134"/>
                <w:tab w:val="left" w:pos="1701"/>
              </w:tabs>
              <w:spacing w:before="0" w:after="0"/>
            </w:pPr>
            <w:r w:rsidRPr="00952697">
              <w:t>F.12</w:t>
            </w:r>
          </w:p>
        </w:tc>
        <w:tc>
          <w:tcPr>
            <w:tcW w:w="3084" w:type="dxa"/>
          </w:tcPr>
          <w:p w:rsidR="00620F07" w:rsidRPr="004D2742" w:rsidRDefault="00620F07" w:rsidP="00E363A2">
            <w:pPr>
              <w:pStyle w:val="Kalixbrdtext"/>
              <w:tabs>
                <w:tab w:val="left" w:pos="1134"/>
                <w:tab w:val="left" w:pos="1701"/>
              </w:tabs>
              <w:spacing w:before="0" w:after="0"/>
              <w:rPr>
                <w:color w:val="548DD4"/>
              </w:rPr>
            </w:pPr>
            <w:r w:rsidRPr="00276489">
              <w:t>Beslut om avstängning av barn i förskola om barnomsorgsavgift</w:t>
            </w:r>
            <w:r w:rsidRPr="004D2742">
              <w:rPr>
                <w:color w:val="548DD4"/>
              </w:rPr>
              <w:t xml:space="preserve"> </w:t>
            </w:r>
            <w:r w:rsidRPr="00276489">
              <w:t>ej erläggs</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Pr="004D2742" w:rsidRDefault="00620F07" w:rsidP="00E363A2">
            <w:pPr>
              <w:pStyle w:val="Kalixbrdtext"/>
              <w:tabs>
                <w:tab w:val="left" w:pos="1134"/>
                <w:tab w:val="left" w:pos="1701"/>
              </w:tabs>
              <w:spacing w:before="0" w:after="0"/>
              <w:rPr>
                <w:color w:val="548DD4"/>
              </w:rPr>
            </w:pPr>
          </w:p>
        </w:tc>
      </w:tr>
    </w:tbl>
    <w:p w:rsidR="00D041B8" w:rsidRDefault="00D041B8" w:rsidP="00620F07">
      <w:pPr>
        <w:rPr>
          <w:rFonts w:ascii="Verdana" w:hAnsi="Verdana"/>
        </w:rPr>
      </w:pPr>
    </w:p>
    <w:p w:rsidR="00620F07" w:rsidRPr="00365E86" w:rsidRDefault="00620F07" w:rsidP="00620F07">
      <w:pPr>
        <w:rPr>
          <w:rFonts w:ascii="Verdana" w:hAnsi="Verdana"/>
        </w:rPr>
      </w:pPr>
      <w:r>
        <w:rPr>
          <w:rFonts w:ascii="Verdana" w:hAnsi="Verdana"/>
        </w:rPr>
        <w:t>G</w:t>
      </w:r>
      <w:r>
        <w:rPr>
          <w:rFonts w:ascii="Verdana" w:hAnsi="Verdana"/>
        </w:rPr>
        <w:tab/>
      </w:r>
      <w:r w:rsidRPr="00365E86">
        <w:rPr>
          <w:rFonts w:ascii="Verdana" w:hAnsi="Verdana"/>
        </w:rPr>
        <w:t xml:space="preserve"> Grundskola </w:t>
      </w:r>
      <w:r>
        <w:rPr>
          <w:rFonts w:ascii="Verdana" w:hAnsi="Verdana"/>
        </w:rPr>
        <w:t>–</w:t>
      </w:r>
      <w:r w:rsidRPr="00365E86">
        <w:rPr>
          <w:rFonts w:ascii="Verdana" w:hAnsi="Verdana"/>
        </w:rPr>
        <w:t xml:space="preserve"> förskoleklass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27"/>
      </w:tblGrid>
      <w:tr w:rsidR="00620F07" w:rsidTr="00E363A2">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8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27" w:type="dxa"/>
          </w:tcPr>
          <w:p w:rsidR="00620F07" w:rsidRPr="00880735" w:rsidRDefault="00323FFA" w:rsidP="00E92666">
            <w:pPr>
              <w:pStyle w:val="Kalixbrdtext"/>
              <w:tabs>
                <w:tab w:val="left" w:pos="1134"/>
                <w:tab w:val="left" w:pos="1701"/>
              </w:tabs>
              <w:spacing w:before="0" w:after="0"/>
              <w:rPr>
                <w:b/>
              </w:rPr>
            </w:pPr>
            <w:r w:rsidRPr="00880735">
              <w:rPr>
                <w:b/>
              </w:rPr>
              <w:t>Noteringar</w:t>
            </w:r>
          </w:p>
          <w:p w:rsidR="00880735" w:rsidRPr="00880735" w:rsidRDefault="00880735" w:rsidP="00E92666">
            <w:pPr>
              <w:pStyle w:val="Kalixbrdtext"/>
              <w:tabs>
                <w:tab w:val="left" w:pos="1134"/>
                <w:tab w:val="left" w:pos="1701"/>
              </w:tabs>
              <w:spacing w:before="0" w:after="0"/>
              <w:rPr>
                <w:b/>
              </w:rPr>
            </w:pPr>
          </w:p>
        </w:tc>
      </w:tr>
      <w:tr w:rsidR="00620F07" w:rsidTr="00E363A2">
        <w:tc>
          <w:tcPr>
            <w:tcW w:w="993" w:type="dxa"/>
          </w:tcPr>
          <w:p w:rsidR="00620F07" w:rsidRDefault="00620F07" w:rsidP="00E363A2">
            <w:pPr>
              <w:pStyle w:val="Kalixbrdtext"/>
              <w:tabs>
                <w:tab w:val="left" w:pos="1134"/>
                <w:tab w:val="left" w:pos="1701"/>
              </w:tabs>
              <w:spacing w:before="0" w:after="0"/>
            </w:pPr>
            <w:r>
              <w:t>G.1</w:t>
            </w:r>
          </w:p>
        </w:tc>
        <w:tc>
          <w:tcPr>
            <w:tcW w:w="3084" w:type="dxa"/>
          </w:tcPr>
          <w:p w:rsidR="00620F07" w:rsidRDefault="00620F07" w:rsidP="00E363A2">
            <w:pPr>
              <w:pStyle w:val="Kalixbrdtext"/>
              <w:tabs>
                <w:tab w:val="left" w:pos="1134"/>
                <w:tab w:val="left" w:pos="1701"/>
              </w:tabs>
              <w:spacing w:before="0" w:after="0"/>
            </w:pPr>
            <w:r>
              <w:t>Beslut om elevs placering vid den skolenhet som vårdnadshavaren önskar</w:t>
            </w:r>
          </w:p>
        </w:tc>
        <w:tc>
          <w:tcPr>
            <w:tcW w:w="2185" w:type="dxa"/>
          </w:tcPr>
          <w:p w:rsidR="00620F07" w:rsidRDefault="00620F07" w:rsidP="00E363A2">
            <w:pPr>
              <w:pStyle w:val="Kalixbrdtext"/>
              <w:tabs>
                <w:tab w:val="left" w:pos="1134"/>
                <w:tab w:val="left" w:pos="1701"/>
              </w:tabs>
              <w:spacing w:before="0" w:after="0"/>
            </w:pPr>
            <w:r>
              <w:t>Rektor (mottagande skola)</w:t>
            </w:r>
          </w:p>
        </w:tc>
        <w:tc>
          <w:tcPr>
            <w:tcW w:w="2627" w:type="dxa"/>
          </w:tcPr>
          <w:p w:rsidR="00620F07" w:rsidRDefault="00620F07" w:rsidP="00880735">
            <w:pPr>
              <w:pStyle w:val="Kalixbrdtext"/>
              <w:tabs>
                <w:tab w:val="left" w:pos="1134"/>
                <w:tab w:val="left" w:pos="1701"/>
              </w:tabs>
              <w:spacing w:before="0" w:after="0"/>
            </w:pPr>
          </w:p>
        </w:tc>
      </w:tr>
      <w:tr w:rsidR="00620F07" w:rsidTr="00E363A2">
        <w:tc>
          <w:tcPr>
            <w:tcW w:w="993" w:type="dxa"/>
          </w:tcPr>
          <w:p w:rsidR="00620F07" w:rsidRDefault="00620F07" w:rsidP="00E363A2">
            <w:pPr>
              <w:pStyle w:val="Kalixbrdtext"/>
              <w:tabs>
                <w:tab w:val="left" w:pos="1134"/>
                <w:tab w:val="left" w:pos="1701"/>
              </w:tabs>
              <w:spacing w:before="0" w:after="0"/>
            </w:pPr>
            <w:r>
              <w:t>G.2</w:t>
            </w:r>
          </w:p>
        </w:tc>
        <w:tc>
          <w:tcPr>
            <w:tcW w:w="3084" w:type="dxa"/>
          </w:tcPr>
          <w:p w:rsidR="00620F07" w:rsidRDefault="00620F07" w:rsidP="00E363A2">
            <w:pPr>
              <w:pStyle w:val="Kalixbrdtext"/>
              <w:tabs>
                <w:tab w:val="left" w:pos="1134"/>
                <w:tab w:val="left" w:pos="1701"/>
              </w:tabs>
              <w:spacing w:before="0" w:after="0"/>
            </w:pPr>
            <w:r>
              <w:t>Beslut om elevs placering vid skolenhet som vårdnadshavaren inte önskar</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Pr="007222D2" w:rsidRDefault="00620F07" w:rsidP="00E363A2">
            <w:pPr>
              <w:pStyle w:val="Kalixbrdtext"/>
              <w:tabs>
                <w:tab w:val="left" w:pos="1134"/>
                <w:tab w:val="left" w:pos="1701"/>
              </w:tabs>
              <w:spacing w:before="0" w:after="0"/>
              <w:rPr>
                <w:color w:val="FF0000"/>
                <w:sz w:val="18"/>
                <w:szCs w:val="18"/>
              </w:rPr>
            </w:pPr>
            <w:r w:rsidRPr="007222D2">
              <w:rPr>
                <w:sz w:val="18"/>
                <w:szCs w:val="18"/>
              </w:rPr>
              <w:t>Beslut kan överklagas till Skolväsendets överklagandenämnd</w:t>
            </w:r>
          </w:p>
        </w:tc>
      </w:tr>
      <w:tr w:rsidR="00620F07" w:rsidTr="00E363A2">
        <w:tc>
          <w:tcPr>
            <w:tcW w:w="993" w:type="dxa"/>
          </w:tcPr>
          <w:p w:rsidR="00620F07" w:rsidRDefault="00620F07" w:rsidP="00E363A2">
            <w:pPr>
              <w:pStyle w:val="Kalixbrdtext"/>
              <w:tabs>
                <w:tab w:val="left" w:pos="1134"/>
                <w:tab w:val="left" w:pos="1701"/>
              </w:tabs>
              <w:spacing w:before="0" w:after="0"/>
            </w:pPr>
            <w:r>
              <w:lastRenderedPageBreak/>
              <w:t>G.3</w:t>
            </w:r>
          </w:p>
        </w:tc>
        <w:tc>
          <w:tcPr>
            <w:tcW w:w="3084" w:type="dxa"/>
          </w:tcPr>
          <w:p w:rsidR="00620F07" w:rsidRDefault="00620F07" w:rsidP="00E363A2">
            <w:pPr>
              <w:pStyle w:val="Kalixbrdtext"/>
              <w:tabs>
                <w:tab w:val="left" w:pos="1134"/>
                <w:tab w:val="left" w:pos="1701"/>
              </w:tabs>
              <w:spacing w:before="0" w:after="0"/>
            </w:pPr>
            <w:r>
              <w:t xml:space="preserve">Överenskommelse med annan kommun om att ta emot elever med annan hemkommun </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Default="00620F07" w:rsidP="00880735">
            <w:pPr>
              <w:pStyle w:val="Kalixbrdtext"/>
              <w:tabs>
                <w:tab w:val="left" w:pos="1134"/>
                <w:tab w:val="left" w:pos="1701"/>
              </w:tabs>
              <w:spacing w:before="0" w:after="0"/>
            </w:pPr>
          </w:p>
        </w:tc>
      </w:tr>
      <w:tr w:rsidR="00620F07" w:rsidRPr="00876F14" w:rsidTr="00E363A2">
        <w:tc>
          <w:tcPr>
            <w:tcW w:w="993" w:type="dxa"/>
          </w:tcPr>
          <w:p w:rsidR="00620F07" w:rsidRPr="00876F14" w:rsidRDefault="00620F07" w:rsidP="00E363A2">
            <w:pPr>
              <w:pStyle w:val="Kalixbrdtext"/>
              <w:tabs>
                <w:tab w:val="left" w:pos="1134"/>
                <w:tab w:val="left" w:pos="1701"/>
              </w:tabs>
              <w:spacing w:before="0" w:after="0"/>
              <w:rPr>
                <w:sz w:val="18"/>
                <w:szCs w:val="18"/>
              </w:rPr>
            </w:pPr>
            <w:r w:rsidRPr="00876F14">
              <w:rPr>
                <w:sz w:val="18"/>
                <w:szCs w:val="18"/>
              </w:rPr>
              <w:t>G.4</w:t>
            </w:r>
          </w:p>
        </w:tc>
        <w:tc>
          <w:tcPr>
            <w:tcW w:w="3084" w:type="dxa"/>
          </w:tcPr>
          <w:p w:rsidR="00620F07" w:rsidRPr="00876F14" w:rsidRDefault="00620F07" w:rsidP="00E363A2">
            <w:pPr>
              <w:pStyle w:val="Kalixbrdtext"/>
              <w:tabs>
                <w:tab w:val="left" w:pos="1134"/>
                <w:tab w:val="left" w:pos="1701"/>
              </w:tabs>
              <w:spacing w:before="0" w:after="0"/>
              <w:rPr>
                <w:sz w:val="18"/>
                <w:szCs w:val="18"/>
              </w:rPr>
            </w:pPr>
            <w:r w:rsidRPr="00876F14">
              <w:rPr>
                <w:sz w:val="18"/>
                <w:szCs w:val="18"/>
              </w:rPr>
              <w:t>Beslut om att ta emot ett barn från annan kommun på grund av särskilda skäl eller vårdnadshavarnas önskemål</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Pr="007222D2" w:rsidRDefault="00620F07" w:rsidP="00E363A2">
            <w:pPr>
              <w:pStyle w:val="Kalixbrdtext"/>
              <w:tabs>
                <w:tab w:val="left" w:pos="1134"/>
                <w:tab w:val="left" w:pos="1701"/>
              </w:tabs>
              <w:spacing w:before="0" w:after="0"/>
              <w:rPr>
                <w:sz w:val="18"/>
                <w:szCs w:val="18"/>
              </w:rPr>
            </w:pPr>
            <w:r w:rsidRPr="007222D2">
              <w:rPr>
                <w:sz w:val="18"/>
                <w:szCs w:val="18"/>
              </w:rPr>
              <w:t>Beslut kan överklagas till Skolväsendets överklagandenämnd</w:t>
            </w:r>
          </w:p>
        </w:tc>
      </w:tr>
      <w:tr w:rsidR="00620F07" w:rsidTr="00E363A2">
        <w:tc>
          <w:tcPr>
            <w:tcW w:w="993" w:type="dxa"/>
          </w:tcPr>
          <w:p w:rsidR="00620F07" w:rsidRDefault="00620F07" w:rsidP="00E363A2">
            <w:pPr>
              <w:pStyle w:val="Kalixbrdtext"/>
              <w:tabs>
                <w:tab w:val="left" w:pos="1134"/>
                <w:tab w:val="left" w:pos="1701"/>
              </w:tabs>
              <w:spacing w:before="0" w:after="0"/>
            </w:pPr>
            <w:r>
              <w:t>G.5</w:t>
            </w:r>
          </w:p>
        </w:tc>
        <w:tc>
          <w:tcPr>
            <w:tcW w:w="3084" w:type="dxa"/>
          </w:tcPr>
          <w:p w:rsidR="00620F07" w:rsidRDefault="00620F07" w:rsidP="00E363A2">
            <w:pPr>
              <w:pStyle w:val="Kalixbrdtext"/>
              <w:tabs>
                <w:tab w:val="left" w:pos="1134"/>
                <w:tab w:val="left" w:pos="1701"/>
              </w:tabs>
              <w:spacing w:before="0" w:after="0"/>
            </w:pPr>
            <w:r>
              <w:t>Yttrande till annan kommun om mottagande av elev</w:t>
            </w:r>
          </w:p>
        </w:tc>
        <w:tc>
          <w:tcPr>
            <w:tcW w:w="2185" w:type="dxa"/>
          </w:tcPr>
          <w:p w:rsidR="00620F07" w:rsidRDefault="00620F07" w:rsidP="00E363A2">
            <w:pPr>
              <w:pStyle w:val="Kalixbrdtext"/>
              <w:tabs>
                <w:tab w:val="left" w:pos="1134"/>
                <w:tab w:val="left" w:pos="1701"/>
              </w:tabs>
              <w:spacing w:before="0" w:after="0"/>
            </w:pPr>
            <w:r>
              <w:t>Rektor</w:t>
            </w:r>
          </w:p>
        </w:tc>
        <w:tc>
          <w:tcPr>
            <w:tcW w:w="2627" w:type="dxa"/>
          </w:tcPr>
          <w:p w:rsidR="00620F07" w:rsidRDefault="00620F07" w:rsidP="00E363A2">
            <w:pPr>
              <w:pStyle w:val="Kalixbrdtext"/>
              <w:tabs>
                <w:tab w:val="left" w:pos="1134"/>
                <w:tab w:val="left" w:pos="1701"/>
              </w:tabs>
              <w:spacing w:before="0" w:after="0"/>
            </w:pPr>
          </w:p>
        </w:tc>
      </w:tr>
      <w:tr w:rsidR="00620F07" w:rsidTr="00E363A2">
        <w:tc>
          <w:tcPr>
            <w:tcW w:w="993" w:type="dxa"/>
          </w:tcPr>
          <w:p w:rsidR="00620F07" w:rsidRDefault="00620F07" w:rsidP="00E363A2">
            <w:pPr>
              <w:pStyle w:val="Kalixbrdtext"/>
              <w:tabs>
                <w:tab w:val="left" w:pos="1134"/>
                <w:tab w:val="left" w:pos="1701"/>
              </w:tabs>
              <w:spacing w:before="0" w:after="0"/>
            </w:pPr>
            <w:r>
              <w:t>G.6</w:t>
            </w:r>
          </w:p>
        </w:tc>
        <w:tc>
          <w:tcPr>
            <w:tcW w:w="3084" w:type="dxa"/>
          </w:tcPr>
          <w:p w:rsidR="00620F07" w:rsidRDefault="00620F07" w:rsidP="00E363A2">
            <w:pPr>
              <w:pStyle w:val="Kalixbrdtext"/>
              <w:tabs>
                <w:tab w:val="left" w:pos="1134"/>
                <w:tab w:val="left" w:pos="1701"/>
              </w:tabs>
              <w:spacing w:before="0" w:after="0"/>
            </w:pPr>
            <w:r>
              <w:t>Beslut om tilläggsbelopp för barn med omfattande behov av särskilt stöd i förskoleklass i enskild verksamhet</w:t>
            </w:r>
          </w:p>
        </w:tc>
        <w:tc>
          <w:tcPr>
            <w:tcW w:w="218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7" w:type="dxa"/>
          </w:tcPr>
          <w:p w:rsidR="00620F07" w:rsidRDefault="00620F07" w:rsidP="00E363A2">
            <w:pPr>
              <w:pStyle w:val="Kalixbrdtext"/>
              <w:tabs>
                <w:tab w:val="left" w:pos="1134"/>
                <w:tab w:val="left" w:pos="1701"/>
              </w:tabs>
              <w:spacing w:before="0" w:after="0"/>
            </w:pPr>
          </w:p>
        </w:tc>
      </w:tr>
    </w:tbl>
    <w:p w:rsidR="00620F07" w:rsidRDefault="00620F07" w:rsidP="00620F07">
      <w:pPr>
        <w:rPr>
          <w:rFonts w:ascii="Verdana" w:hAnsi="Verdana"/>
        </w:rPr>
      </w:pPr>
    </w:p>
    <w:p w:rsidR="00E92666" w:rsidRDefault="00620F07" w:rsidP="00620F07">
      <w:pPr>
        <w:rPr>
          <w:rFonts w:ascii="Verdana" w:hAnsi="Verdana"/>
        </w:rPr>
      </w:pPr>
      <w:r>
        <w:rPr>
          <w:rFonts w:ascii="Verdana" w:hAnsi="Verdana"/>
        </w:rPr>
        <w:t>H</w:t>
      </w:r>
      <w:r>
        <w:rPr>
          <w:rFonts w:ascii="Verdana" w:hAnsi="Verdana"/>
        </w:rPr>
        <w:tab/>
      </w:r>
      <w:r w:rsidRPr="00365E86">
        <w:rPr>
          <w:rFonts w:ascii="Verdana" w:hAnsi="Verdana"/>
        </w:rPr>
        <w:t xml:space="preserve"> Grundskola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032"/>
        <w:gridCol w:w="2273"/>
        <w:gridCol w:w="2620"/>
      </w:tblGrid>
      <w:tr w:rsidR="00620F07" w:rsidTr="00E363A2">
        <w:tc>
          <w:tcPr>
            <w:tcW w:w="964" w:type="dxa"/>
          </w:tcPr>
          <w:p w:rsidR="00620F07" w:rsidRPr="002B1F72" w:rsidRDefault="00620F07" w:rsidP="00E363A2">
            <w:pPr>
              <w:pStyle w:val="Kalixbrdtext"/>
              <w:tabs>
                <w:tab w:val="left" w:pos="1134"/>
                <w:tab w:val="left" w:pos="1701"/>
              </w:tabs>
              <w:spacing w:before="0" w:after="0"/>
              <w:rPr>
                <w:b/>
              </w:rPr>
            </w:pPr>
            <w:r w:rsidRPr="00365E86">
              <w:t xml:space="preserve"> </w:t>
            </w:r>
          </w:p>
        </w:tc>
        <w:tc>
          <w:tcPr>
            <w:tcW w:w="3032"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273"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20" w:type="dxa"/>
          </w:tcPr>
          <w:p w:rsidR="00620F07" w:rsidRPr="00880735" w:rsidRDefault="00323FFA" w:rsidP="00E92666">
            <w:pPr>
              <w:pStyle w:val="Kalixbrdtext"/>
              <w:tabs>
                <w:tab w:val="left" w:pos="1134"/>
                <w:tab w:val="left" w:pos="1701"/>
              </w:tabs>
              <w:spacing w:before="0" w:after="0"/>
              <w:rPr>
                <w:b/>
              </w:rPr>
            </w:pPr>
            <w:r w:rsidRPr="00880735">
              <w:rPr>
                <w:b/>
              </w:rPr>
              <w:t>Noteringar</w:t>
            </w:r>
          </w:p>
          <w:p w:rsidR="00880735" w:rsidRPr="002B1F72" w:rsidRDefault="00880735" w:rsidP="00E92666">
            <w:pPr>
              <w:pStyle w:val="Kalixbrdtext"/>
              <w:tabs>
                <w:tab w:val="left" w:pos="1134"/>
                <w:tab w:val="left" w:pos="1701"/>
              </w:tabs>
              <w:spacing w:before="0" w:after="0"/>
              <w:rPr>
                <w:b/>
              </w:rPr>
            </w:pPr>
          </w:p>
        </w:tc>
      </w:tr>
      <w:tr w:rsidR="00620F07" w:rsidTr="00E363A2">
        <w:tc>
          <w:tcPr>
            <w:tcW w:w="964" w:type="dxa"/>
          </w:tcPr>
          <w:p w:rsidR="00620F07" w:rsidRDefault="00620F07" w:rsidP="00E363A2">
            <w:pPr>
              <w:pStyle w:val="Kalixbrdtext"/>
              <w:tabs>
                <w:tab w:val="left" w:pos="1134"/>
                <w:tab w:val="left" w:pos="1701"/>
              </w:tabs>
              <w:spacing w:before="0" w:after="0"/>
            </w:pPr>
            <w:r>
              <w:t>H.1</w:t>
            </w:r>
          </w:p>
        </w:tc>
        <w:tc>
          <w:tcPr>
            <w:tcW w:w="3032" w:type="dxa"/>
          </w:tcPr>
          <w:p w:rsidR="00620F07" w:rsidRDefault="00620F07" w:rsidP="00E363A2">
            <w:pPr>
              <w:pStyle w:val="Kalixbrdtext"/>
              <w:tabs>
                <w:tab w:val="left" w:pos="1134"/>
                <w:tab w:val="left" w:pos="1701"/>
              </w:tabs>
              <w:spacing w:before="0" w:after="0"/>
            </w:pPr>
            <w:r>
              <w:t>Beslut om elevs placering vid den skolenhet som vårdnadshavaren önskar</w:t>
            </w:r>
          </w:p>
        </w:tc>
        <w:tc>
          <w:tcPr>
            <w:tcW w:w="2273" w:type="dxa"/>
          </w:tcPr>
          <w:p w:rsidR="00620F07" w:rsidRDefault="00620F07" w:rsidP="00E363A2">
            <w:pPr>
              <w:pStyle w:val="Kalixbrdtext"/>
              <w:tabs>
                <w:tab w:val="left" w:pos="1134"/>
                <w:tab w:val="left" w:pos="1701"/>
              </w:tabs>
              <w:spacing w:before="0" w:after="0"/>
            </w:pPr>
            <w:r>
              <w:t>Rektor (mottagande skola)</w:t>
            </w:r>
          </w:p>
        </w:tc>
        <w:tc>
          <w:tcPr>
            <w:tcW w:w="2620" w:type="dxa"/>
          </w:tcPr>
          <w:p w:rsidR="00620F07" w:rsidRPr="007222D2" w:rsidRDefault="00620F07" w:rsidP="005B0735">
            <w:pPr>
              <w:pStyle w:val="Kalixbrdtext"/>
              <w:tabs>
                <w:tab w:val="left" w:pos="1134"/>
                <w:tab w:val="left" w:pos="1701"/>
              </w:tabs>
              <w:spacing w:before="0" w:after="0"/>
              <w:rPr>
                <w:strike/>
                <w:color w:val="FF0000"/>
              </w:rPr>
            </w:pPr>
          </w:p>
        </w:tc>
      </w:tr>
      <w:tr w:rsidR="00620F07" w:rsidTr="00E363A2">
        <w:tc>
          <w:tcPr>
            <w:tcW w:w="964" w:type="dxa"/>
          </w:tcPr>
          <w:p w:rsidR="00620F07" w:rsidRDefault="00620F07" w:rsidP="00E363A2">
            <w:pPr>
              <w:pStyle w:val="Kalixbrdtext"/>
              <w:tabs>
                <w:tab w:val="left" w:pos="1134"/>
                <w:tab w:val="left" w:pos="1701"/>
              </w:tabs>
              <w:spacing w:before="0" w:after="0"/>
            </w:pPr>
            <w:r>
              <w:t>H.2</w:t>
            </w:r>
          </w:p>
        </w:tc>
        <w:tc>
          <w:tcPr>
            <w:tcW w:w="3032" w:type="dxa"/>
          </w:tcPr>
          <w:p w:rsidR="00620F07" w:rsidRDefault="00620F07" w:rsidP="00E363A2">
            <w:pPr>
              <w:pStyle w:val="Kalixbrdtext"/>
              <w:tabs>
                <w:tab w:val="left" w:pos="1134"/>
                <w:tab w:val="left" w:pos="1701"/>
              </w:tabs>
              <w:spacing w:before="0" w:after="0"/>
            </w:pPr>
            <w:r>
              <w:t>Beslut om elevs placering vid skolenhet som vårdnadshavaren inte önskar</w:t>
            </w:r>
          </w:p>
        </w:tc>
        <w:tc>
          <w:tcPr>
            <w:tcW w:w="2273" w:type="dxa"/>
          </w:tcPr>
          <w:p w:rsidR="00620F07" w:rsidRPr="0030425F" w:rsidRDefault="00620F07" w:rsidP="00E363A2">
            <w:pPr>
              <w:pStyle w:val="Kalixbrdtext"/>
              <w:tabs>
                <w:tab w:val="left" w:pos="1134"/>
                <w:tab w:val="left" w:pos="1701"/>
              </w:tabs>
              <w:spacing w:before="0" w:after="0"/>
              <w:rPr>
                <w:color w:val="000000"/>
              </w:rPr>
            </w:pPr>
            <w:r w:rsidRPr="0030425F">
              <w:rPr>
                <w:color w:val="000000"/>
              </w:rPr>
              <w:t>Skolchef</w:t>
            </w:r>
          </w:p>
        </w:tc>
        <w:tc>
          <w:tcPr>
            <w:tcW w:w="2620" w:type="dxa"/>
          </w:tcPr>
          <w:p w:rsidR="00620F07" w:rsidRDefault="00620F07" w:rsidP="00E363A2">
            <w:pPr>
              <w:pStyle w:val="Kalixbrdtext"/>
              <w:tabs>
                <w:tab w:val="left" w:pos="1134"/>
                <w:tab w:val="left" w:pos="1701"/>
              </w:tabs>
              <w:spacing w:before="0" w:after="0"/>
            </w:pPr>
            <w:r>
              <w:t>Beslut kan överklagas till Skolväsendets överklagandenämnd</w:t>
            </w:r>
          </w:p>
        </w:tc>
      </w:tr>
      <w:tr w:rsidR="00620F07" w:rsidTr="00E363A2">
        <w:tc>
          <w:tcPr>
            <w:tcW w:w="964" w:type="dxa"/>
          </w:tcPr>
          <w:p w:rsidR="00620F07" w:rsidRDefault="00620F07" w:rsidP="00E363A2">
            <w:pPr>
              <w:pStyle w:val="Kalixbrdtext"/>
              <w:tabs>
                <w:tab w:val="left" w:pos="1134"/>
                <w:tab w:val="left" w:pos="1701"/>
              </w:tabs>
              <w:spacing w:before="0" w:after="0"/>
            </w:pPr>
            <w:r>
              <w:t>H.3</w:t>
            </w:r>
          </w:p>
        </w:tc>
        <w:tc>
          <w:tcPr>
            <w:tcW w:w="3032" w:type="dxa"/>
          </w:tcPr>
          <w:p w:rsidR="00620F07" w:rsidRDefault="00620F07" w:rsidP="00E363A2">
            <w:pPr>
              <w:pStyle w:val="Kalixbrdtext"/>
              <w:tabs>
                <w:tab w:val="left" w:pos="1134"/>
                <w:tab w:val="left" w:pos="1701"/>
              </w:tabs>
              <w:spacing w:before="0" w:after="0"/>
            </w:pPr>
            <w:r>
              <w:t xml:space="preserve">Överenskommelse med annan kommun om att ta emot elever med annan hemkommun </w:t>
            </w:r>
          </w:p>
        </w:tc>
        <w:tc>
          <w:tcPr>
            <w:tcW w:w="22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0" w:type="dxa"/>
          </w:tcPr>
          <w:p w:rsidR="00620F07" w:rsidRDefault="00620F07" w:rsidP="005B0735">
            <w:pPr>
              <w:pStyle w:val="Kalixbrdtext"/>
              <w:tabs>
                <w:tab w:val="left" w:pos="1134"/>
                <w:tab w:val="left" w:pos="1701"/>
              </w:tabs>
              <w:spacing w:before="0" w:after="0"/>
            </w:pPr>
          </w:p>
        </w:tc>
      </w:tr>
      <w:tr w:rsidR="00620F07" w:rsidTr="00E363A2">
        <w:tc>
          <w:tcPr>
            <w:tcW w:w="964" w:type="dxa"/>
          </w:tcPr>
          <w:p w:rsidR="00620F07" w:rsidRDefault="00620F07" w:rsidP="00E363A2">
            <w:pPr>
              <w:pStyle w:val="Kalixbrdtext"/>
              <w:tabs>
                <w:tab w:val="left" w:pos="1134"/>
                <w:tab w:val="left" w:pos="1701"/>
              </w:tabs>
              <w:spacing w:before="0" w:after="0"/>
            </w:pPr>
            <w:r>
              <w:t>H.4</w:t>
            </w:r>
          </w:p>
        </w:tc>
        <w:tc>
          <w:tcPr>
            <w:tcW w:w="3032" w:type="dxa"/>
          </w:tcPr>
          <w:p w:rsidR="00620F07" w:rsidRDefault="00620F07" w:rsidP="00E363A2">
            <w:pPr>
              <w:pStyle w:val="Kalixbrdtext"/>
              <w:tabs>
                <w:tab w:val="left" w:pos="1134"/>
                <w:tab w:val="left" w:pos="1701"/>
              </w:tabs>
              <w:spacing w:before="0" w:after="0"/>
            </w:pPr>
            <w:r>
              <w:t>Beslut om att ta emot ett barn från annan kommun på grund av särskilda skäl eller vårdnadshavarnas önskemål</w:t>
            </w:r>
          </w:p>
        </w:tc>
        <w:tc>
          <w:tcPr>
            <w:tcW w:w="22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0" w:type="dxa"/>
          </w:tcPr>
          <w:p w:rsidR="00620F07" w:rsidRDefault="00620F07" w:rsidP="00E363A2">
            <w:pPr>
              <w:pStyle w:val="Kalixbrdtext"/>
              <w:tabs>
                <w:tab w:val="left" w:pos="1134"/>
                <w:tab w:val="left" w:pos="1701"/>
              </w:tabs>
              <w:spacing w:before="0" w:after="0"/>
            </w:pPr>
            <w:r>
              <w:t>Beslut kan överklagas till Skolväsendets överklagandenämnd</w:t>
            </w:r>
          </w:p>
        </w:tc>
      </w:tr>
      <w:tr w:rsidR="00620F07" w:rsidTr="00E363A2">
        <w:tc>
          <w:tcPr>
            <w:tcW w:w="964" w:type="dxa"/>
          </w:tcPr>
          <w:p w:rsidR="00620F07" w:rsidRDefault="00620F07" w:rsidP="00E363A2">
            <w:pPr>
              <w:pStyle w:val="Kalixbrdtext"/>
              <w:tabs>
                <w:tab w:val="left" w:pos="1134"/>
                <w:tab w:val="left" w:pos="1701"/>
              </w:tabs>
              <w:spacing w:before="0" w:after="0"/>
            </w:pPr>
            <w:r>
              <w:t>H.5</w:t>
            </w:r>
          </w:p>
        </w:tc>
        <w:tc>
          <w:tcPr>
            <w:tcW w:w="3032" w:type="dxa"/>
          </w:tcPr>
          <w:p w:rsidR="00620F07" w:rsidRDefault="00620F07" w:rsidP="00E363A2">
            <w:pPr>
              <w:pStyle w:val="Kalixbrdtext"/>
              <w:tabs>
                <w:tab w:val="left" w:pos="1134"/>
                <w:tab w:val="left" w:pos="1701"/>
              </w:tabs>
              <w:spacing w:before="0" w:after="0"/>
            </w:pPr>
            <w:r>
              <w:t>Yttrande till annan kommun om mottagande av elev</w:t>
            </w:r>
          </w:p>
        </w:tc>
        <w:tc>
          <w:tcPr>
            <w:tcW w:w="2273" w:type="dxa"/>
          </w:tcPr>
          <w:p w:rsidR="00620F07" w:rsidRDefault="00620F07" w:rsidP="00E363A2">
            <w:pPr>
              <w:pStyle w:val="Kalixbrdtext"/>
              <w:tabs>
                <w:tab w:val="left" w:pos="1134"/>
                <w:tab w:val="left" w:pos="1701"/>
              </w:tabs>
              <w:spacing w:before="0" w:after="0"/>
            </w:pPr>
            <w:r>
              <w:t>Rektor</w:t>
            </w:r>
          </w:p>
        </w:tc>
        <w:tc>
          <w:tcPr>
            <w:tcW w:w="2620" w:type="dxa"/>
          </w:tcPr>
          <w:p w:rsidR="00620F07" w:rsidRDefault="00620F07" w:rsidP="00E363A2">
            <w:pPr>
              <w:pStyle w:val="Kalixbrdtext"/>
              <w:tabs>
                <w:tab w:val="left" w:pos="1134"/>
                <w:tab w:val="left" w:pos="1701"/>
              </w:tabs>
              <w:spacing w:before="0" w:after="0"/>
            </w:pPr>
          </w:p>
        </w:tc>
      </w:tr>
      <w:tr w:rsidR="00620F07" w:rsidTr="00E363A2">
        <w:tc>
          <w:tcPr>
            <w:tcW w:w="964" w:type="dxa"/>
          </w:tcPr>
          <w:p w:rsidR="00620F07" w:rsidRDefault="00620F07" w:rsidP="00E363A2">
            <w:pPr>
              <w:pStyle w:val="Kalixbrdtext"/>
              <w:tabs>
                <w:tab w:val="left" w:pos="1134"/>
                <w:tab w:val="left" w:pos="1701"/>
              </w:tabs>
              <w:spacing w:before="0" w:after="0"/>
            </w:pPr>
            <w:r>
              <w:t>H.6</w:t>
            </w:r>
          </w:p>
        </w:tc>
        <w:tc>
          <w:tcPr>
            <w:tcW w:w="3032" w:type="dxa"/>
          </w:tcPr>
          <w:p w:rsidR="00620F07" w:rsidRDefault="00620F07" w:rsidP="00E363A2">
            <w:pPr>
              <w:pStyle w:val="Kalixbrdtext"/>
              <w:tabs>
                <w:tab w:val="left" w:pos="1134"/>
                <w:tab w:val="left" w:pos="1701"/>
              </w:tabs>
              <w:spacing w:before="0" w:after="0"/>
            </w:pPr>
            <w:r>
              <w:t>Beslut om tilläggsbelopp för barn med omfattande behov av särskilt stöd i annan kommun än hemkommunen</w:t>
            </w:r>
          </w:p>
        </w:tc>
        <w:tc>
          <w:tcPr>
            <w:tcW w:w="22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0" w:type="dxa"/>
          </w:tcPr>
          <w:p w:rsidR="00620F07" w:rsidRDefault="00620F07" w:rsidP="00E363A2">
            <w:pPr>
              <w:pStyle w:val="Kalixbrdtext"/>
              <w:tabs>
                <w:tab w:val="left" w:pos="1134"/>
                <w:tab w:val="left" w:pos="1701"/>
              </w:tabs>
              <w:spacing w:before="0" w:after="0"/>
            </w:pPr>
          </w:p>
        </w:tc>
      </w:tr>
      <w:tr w:rsidR="00620F07" w:rsidTr="00E363A2">
        <w:tc>
          <w:tcPr>
            <w:tcW w:w="964" w:type="dxa"/>
          </w:tcPr>
          <w:p w:rsidR="00620F07" w:rsidRDefault="00620F07" w:rsidP="00E363A2">
            <w:pPr>
              <w:pStyle w:val="Kalixbrdtext"/>
              <w:tabs>
                <w:tab w:val="left" w:pos="1134"/>
                <w:tab w:val="left" w:pos="1701"/>
              </w:tabs>
              <w:spacing w:before="0" w:after="0"/>
            </w:pPr>
            <w:r>
              <w:t>H.7</w:t>
            </w:r>
          </w:p>
        </w:tc>
        <w:tc>
          <w:tcPr>
            <w:tcW w:w="3032" w:type="dxa"/>
          </w:tcPr>
          <w:p w:rsidR="00620F07" w:rsidRDefault="00620F07" w:rsidP="00E363A2">
            <w:pPr>
              <w:pStyle w:val="Kalixbrdtext"/>
              <w:tabs>
                <w:tab w:val="left" w:pos="1134"/>
                <w:tab w:val="left" w:pos="1701"/>
              </w:tabs>
              <w:spacing w:before="0" w:after="0"/>
            </w:pPr>
            <w:r>
              <w:t>Beslut om tilläggsbelopp för barn med omfattande behov av särskilt stöd i fristående skola</w:t>
            </w:r>
          </w:p>
        </w:tc>
        <w:tc>
          <w:tcPr>
            <w:tcW w:w="22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20" w:type="dxa"/>
          </w:tcPr>
          <w:p w:rsidR="00620F07" w:rsidRDefault="00620F07" w:rsidP="00E363A2">
            <w:pPr>
              <w:pStyle w:val="Kalixbrdtext"/>
              <w:tabs>
                <w:tab w:val="left" w:pos="1134"/>
                <w:tab w:val="left" w:pos="1701"/>
              </w:tabs>
              <w:spacing w:before="0" w:after="0"/>
            </w:pPr>
          </w:p>
        </w:tc>
      </w:tr>
      <w:tr w:rsidR="00620F07" w:rsidTr="00E363A2">
        <w:tc>
          <w:tcPr>
            <w:tcW w:w="964" w:type="dxa"/>
          </w:tcPr>
          <w:p w:rsidR="00620F07" w:rsidRDefault="00620F07" w:rsidP="00E363A2">
            <w:pPr>
              <w:pStyle w:val="Kalixbrdtext"/>
              <w:tabs>
                <w:tab w:val="left" w:pos="1134"/>
                <w:tab w:val="left" w:pos="1701"/>
              </w:tabs>
              <w:spacing w:before="0" w:after="0"/>
            </w:pPr>
            <w:r>
              <w:t>H.8</w:t>
            </w:r>
          </w:p>
        </w:tc>
        <w:tc>
          <w:tcPr>
            <w:tcW w:w="3032" w:type="dxa"/>
          </w:tcPr>
          <w:p w:rsidR="00620F07" w:rsidRDefault="00620F07" w:rsidP="00E363A2">
            <w:pPr>
              <w:pStyle w:val="Kalixbrdtext"/>
              <w:tabs>
                <w:tab w:val="left" w:pos="1134"/>
                <w:tab w:val="left" w:pos="1701"/>
              </w:tabs>
              <w:spacing w:before="0" w:after="0"/>
            </w:pPr>
            <w:r>
              <w:t>Beslut om att ta emot en elev från grundsärskolan eller specialskolan under en försöksperiod inom högst 6 månader</w:t>
            </w:r>
          </w:p>
        </w:tc>
        <w:tc>
          <w:tcPr>
            <w:tcW w:w="2273" w:type="dxa"/>
          </w:tcPr>
          <w:p w:rsidR="00620F07" w:rsidRDefault="00620F07" w:rsidP="00E363A2">
            <w:pPr>
              <w:pStyle w:val="Kalixbrdtext"/>
              <w:tabs>
                <w:tab w:val="left" w:pos="1134"/>
                <w:tab w:val="left" w:pos="1701"/>
              </w:tabs>
              <w:spacing w:before="0" w:after="0"/>
            </w:pPr>
            <w:r>
              <w:t>Rektor (mottagande skola)</w:t>
            </w:r>
          </w:p>
        </w:tc>
        <w:tc>
          <w:tcPr>
            <w:tcW w:w="2620" w:type="dxa"/>
          </w:tcPr>
          <w:p w:rsidR="00620F07" w:rsidRPr="002824AA" w:rsidRDefault="00620F07" w:rsidP="00E363A2">
            <w:pPr>
              <w:pStyle w:val="Kalixbrdtext"/>
              <w:tabs>
                <w:tab w:val="left" w:pos="1134"/>
                <w:tab w:val="left" w:pos="1701"/>
              </w:tabs>
              <w:spacing w:before="0" w:after="0"/>
              <w:rPr>
                <w:strike/>
              </w:rPr>
            </w:pPr>
          </w:p>
        </w:tc>
      </w:tr>
    </w:tbl>
    <w:p w:rsidR="003C3E44" w:rsidRDefault="003C3E44"/>
    <w:p w:rsidR="003C3E44" w:rsidRDefault="003C3E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937"/>
        <w:gridCol w:w="2496"/>
        <w:gridCol w:w="21"/>
        <w:gridCol w:w="2572"/>
      </w:tblGrid>
      <w:tr w:rsidR="00FF0708" w:rsidTr="00E363A2">
        <w:tc>
          <w:tcPr>
            <w:tcW w:w="964" w:type="dxa"/>
          </w:tcPr>
          <w:p w:rsidR="00620F07" w:rsidRDefault="00620F07" w:rsidP="00E363A2">
            <w:pPr>
              <w:pStyle w:val="Kalixbrdtext"/>
              <w:tabs>
                <w:tab w:val="left" w:pos="1134"/>
                <w:tab w:val="left" w:pos="1701"/>
              </w:tabs>
              <w:spacing w:before="0" w:after="0"/>
            </w:pPr>
            <w:r>
              <w:lastRenderedPageBreak/>
              <w:t>H.9</w:t>
            </w:r>
          </w:p>
        </w:tc>
        <w:tc>
          <w:tcPr>
            <w:tcW w:w="3032" w:type="dxa"/>
          </w:tcPr>
          <w:p w:rsidR="00620F07" w:rsidRDefault="00620F07" w:rsidP="00E363A2">
            <w:pPr>
              <w:pStyle w:val="Kalixbrdtext"/>
              <w:tabs>
                <w:tab w:val="left" w:pos="1134"/>
                <w:tab w:val="left" w:pos="1701"/>
              </w:tabs>
              <w:spacing w:before="0" w:after="0"/>
            </w:pPr>
            <w:r>
              <w:t>Integration av elev i grundsärskola (omvänt integrerad elever i grundskola respektive grundsärskola)</w:t>
            </w:r>
          </w:p>
        </w:tc>
        <w:tc>
          <w:tcPr>
            <w:tcW w:w="2273" w:type="dxa"/>
            <w:gridSpan w:val="2"/>
          </w:tcPr>
          <w:p w:rsidR="00620F07" w:rsidRDefault="00620F07" w:rsidP="00E363A2">
            <w:pPr>
              <w:pStyle w:val="Kalixbrdtext"/>
              <w:tabs>
                <w:tab w:val="left" w:pos="1134"/>
                <w:tab w:val="left" w:pos="1701"/>
              </w:tabs>
              <w:spacing w:before="0" w:after="0"/>
            </w:pPr>
            <w:r>
              <w:t>Rektor (vid mottagande skola)</w:t>
            </w:r>
          </w:p>
        </w:tc>
        <w:tc>
          <w:tcPr>
            <w:tcW w:w="2620" w:type="dxa"/>
          </w:tcPr>
          <w:p w:rsidR="00620F07" w:rsidRPr="002824AA" w:rsidRDefault="00620F07" w:rsidP="00E363A2">
            <w:pPr>
              <w:pStyle w:val="Kalixbrdtext"/>
              <w:tabs>
                <w:tab w:val="left" w:pos="1134"/>
                <w:tab w:val="left" w:pos="1701"/>
              </w:tabs>
              <w:spacing w:before="0" w:after="0"/>
              <w:rPr>
                <w:strike/>
              </w:rPr>
            </w:pPr>
          </w:p>
        </w:tc>
      </w:tr>
      <w:tr w:rsidR="00FF0708" w:rsidTr="00E363A2">
        <w:tc>
          <w:tcPr>
            <w:tcW w:w="964" w:type="dxa"/>
          </w:tcPr>
          <w:p w:rsidR="00620F07" w:rsidRDefault="00620F07" w:rsidP="00E363A2">
            <w:pPr>
              <w:pStyle w:val="Kalixbrdtext"/>
              <w:tabs>
                <w:tab w:val="left" w:pos="1134"/>
                <w:tab w:val="left" w:pos="1701"/>
              </w:tabs>
              <w:spacing w:before="0" w:after="0"/>
            </w:pPr>
            <w:r>
              <w:t>H.10</w:t>
            </w:r>
          </w:p>
        </w:tc>
        <w:tc>
          <w:tcPr>
            <w:tcW w:w="3032" w:type="dxa"/>
          </w:tcPr>
          <w:p w:rsidR="00620F07" w:rsidRDefault="00620F07" w:rsidP="00E363A2">
            <w:pPr>
              <w:pStyle w:val="Kalixbrdtext"/>
              <w:tabs>
                <w:tab w:val="left" w:pos="1134"/>
                <w:tab w:val="left" w:pos="1701"/>
              </w:tabs>
              <w:spacing w:before="0" w:after="0"/>
            </w:pPr>
            <w:r>
              <w:t xml:space="preserve">Beslut om tidigare skolstart respektive uppskjuten skolplikt </w:t>
            </w:r>
          </w:p>
        </w:tc>
        <w:tc>
          <w:tcPr>
            <w:tcW w:w="2273" w:type="dxa"/>
            <w:gridSpan w:val="2"/>
          </w:tcPr>
          <w:p w:rsidR="00620F07" w:rsidRDefault="00620F07" w:rsidP="00E363A2">
            <w:pPr>
              <w:pStyle w:val="Kalixbrdtext"/>
              <w:tabs>
                <w:tab w:val="left" w:pos="1134"/>
                <w:tab w:val="left" w:pos="1701"/>
              </w:tabs>
              <w:spacing w:before="0" w:after="0"/>
            </w:pPr>
            <w:r>
              <w:t>Rektor</w:t>
            </w:r>
          </w:p>
          <w:p w:rsidR="00620F07" w:rsidRPr="002B1F72" w:rsidRDefault="00620F07" w:rsidP="00E363A2">
            <w:pPr>
              <w:pStyle w:val="Kalixbrdtext"/>
              <w:tabs>
                <w:tab w:val="left" w:pos="1134"/>
                <w:tab w:val="left" w:pos="1701"/>
              </w:tabs>
              <w:spacing w:before="0" w:after="0"/>
              <w:rPr>
                <w:color w:val="FF00FF"/>
              </w:rPr>
            </w:pPr>
          </w:p>
        </w:tc>
        <w:tc>
          <w:tcPr>
            <w:tcW w:w="2620" w:type="dxa"/>
          </w:tcPr>
          <w:p w:rsidR="00620F07" w:rsidRDefault="00620F07" w:rsidP="00794889">
            <w:pPr>
              <w:pStyle w:val="Kalixbrdtext"/>
              <w:tabs>
                <w:tab w:val="left" w:pos="1134"/>
                <w:tab w:val="left" w:pos="1701"/>
              </w:tabs>
              <w:spacing w:before="0" w:after="0"/>
            </w:pPr>
            <w:r>
              <w:t>Beslut kan överklagas till Skolväsendets överklagandenämnd</w:t>
            </w:r>
          </w:p>
        </w:tc>
      </w:tr>
      <w:tr w:rsidR="00FF0708" w:rsidTr="00E363A2">
        <w:tc>
          <w:tcPr>
            <w:tcW w:w="964" w:type="dxa"/>
          </w:tcPr>
          <w:p w:rsidR="00620F07" w:rsidRDefault="00620F07" w:rsidP="00E363A2">
            <w:pPr>
              <w:pStyle w:val="Kalixbrdtext"/>
              <w:tabs>
                <w:tab w:val="left" w:pos="1134"/>
                <w:tab w:val="left" w:pos="1701"/>
              </w:tabs>
              <w:spacing w:before="0" w:after="0"/>
            </w:pPr>
            <w:r>
              <w:t>H.11</w:t>
            </w:r>
          </w:p>
        </w:tc>
        <w:tc>
          <w:tcPr>
            <w:tcW w:w="3032" w:type="dxa"/>
          </w:tcPr>
          <w:p w:rsidR="00620F07" w:rsidRDefault="00620F07" w:rsidP="00E363A2">
            <w:pPr>
              <w:pStyle w:val="Kalixbrdtext"/>
              <w:tabs>
                <w:tab w:val="left" w:pos="1134"/>
                <w:tab w:val="left" w:pos="1701"/>
              </w:tabs>
              <w:spacing w:before="0" w:after="0"/>
            </w:pPr>
            <w:r>
              <w:t>Beslut om ett senare eller tidigare upphörande av skolplikten</w:t>
            </w:r>
          </w:p>
        </w:tc>
        <w:tc>
          <w:tcPr>
            <w:tcW w:w="2273" w:type="dxa"/>
            <w:gridSpan w:val="2"/>
          </w:tcPr>
          <w:p w:rsidR="00620F07" w:rsidRDefault="00620F07" w:rsidP="00E363A2">
            <w:pPr>
              <w:pStyle w:val="Kalixbrdtext"/>
              <w:tabs>
                <w:tab w:val="left" w:pos="1134"/>
                <w:tab w:val="left" w:pos="1701"/>
              </w:tabs>
              <w:spacing w:before="0" w:after="0"/>
            </w:pPr>
            <w:r>
              <w:t>Rektor</w:t>
            </w:r>
          </w:p>
        </w:tc>
        <w:tc>
          <w:tcPr>
            <w:tcW w:w="2620" w:type="dxa"/>
          </w:tcPr>
          <w:p w:rsidR="00620F07" w:rsidRDefault="00620F07" w:rsidP="00E363A2">
            <w:pPr>
              <w:pStyle w:val="Kalixbrdtext"/>
              <w:tabs>
                <w:tab w:val="left" w:pos="1134"/>
                <w:tab w:val="left" w:pos="1701"/>
              </w:tabs>
              <w:spacing w:before="0" w:after="0"/>
            </w:pPr>
            <w:r>
              <w:t>Beslut kan överklagas till Skolväsendets överklagandenämnd</w:t>
            </w:r>
          </w:p>
        </w:tc>
      </w:tr>
      <w:tr w:rsidR="00FF0708" w:rsidTr="00E363A2">
        <w:tc>
          <w:tcPr>
            <w:tcW w:w="964" w:type="dxa"/>
          </w:tcPr>
          <w:p w:rsidR="00620F07" w:rsidRDefault="00620F07" w:rsidP="00E363A2">
            <w:pPr>
              <w:pStyle w:val="Kalixbrdtext"/>
              <w:tabs>
                <w:tab w:val="left" w:pos="1134"/>
                <w:tab w:val="left" w:pos="1701"/>
              </w:tabs>
              <w:spacing w:before="0" w:after="0"/>
            </w:pPr>
            <w:r>
              <w:t>H.12</w:t>
            </w:r>
          </w:p>
        </w:tc>
        <w:tc>
          <w:tcPr>
            <w:tcW w:w="3032" w:type="dxa"/>
          </w:tcPr>
          <w:p w:rsidR="00620F07" w:rsidRDefault="00620F07" w:rsidP="00E363A2">
            <w:pPr>
              <w:pStyle w:val="Kalixbrdtext"/>
              <w:tabs>
                <w:tab w:val="left" w:pos="1134"/>
                <w:tab w:val="left" w:pos="1701"/>
              </w:tabs>
              <w:spacing w:before="0" w:after="0"/>
            </w:pPr>
            <w:r>
              <w:t>Beslut om rätt att slutföra skolgången</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Default="00620F07" w:rsidP="00E363A2">
            <w:pPr>
              <w:pStyle w:val="Kalixbrdtext"/>
              <w:tabs>
                <w:tab w:val="left" w:pos="1134"/>
                <w:tab w:val="left" w:pos="1701"/>
              </w:tabs>
              <w:spacing w:before="0" w:after="0"/>
            </w:pPr>
            <w:r>
              <w:t>7 kap 15 § skollagen</w:t>
            </w:r>
          </w:p>
          <w:p w:rsidR="00620F07" w:rsidRDefault="00620F07" w:rsidP="00E363A2">
            <w:pPr>
              <w:pStyle w:val="Kalixbrdtext"/>
              <w:tabs>
                <w:tab w:val="left" w:pos="1134"/>
                <w:tab w:val="left" w:pos="1701"/>
              </w:tabs>
              <w:spacing w:before="0" w:after="0"/>
            </w:pPr>
          </w:p>
        </w:tc>
      </w:tr>
      <w:tr w:rsidR="00FF0708" w:rsidTr="00E363A2">
        <w:tc>
          <w:tcPr>
            <w:tcW w:w="964" w:type="dxa"/>
          </w:tcPr>
          <w:p w:rsidR="00620F07" w:rsidRDefault="00620F07" w:rsidP="00E363A2">
            <w:pPr>
              <w:pStyle w:val="Kalixbrdtext"/>
              <w:tabs>
                <w:tab w:val="left" w:pos="1134"/>
                <w:tab w:val="left" w:pos="1701"/>
              </w:tabs>
              <w:spacing w:before="0" w:after="0"/>
            </w:pPr>
            <w:r>
              <w:t>H.13</w:t>
            </w:r>
          </w:p>
        </w:tc>
        <w:tc>
          <w:tcPr>
            <w:tcW w:w="3032" w:type="dxa"/>
          </w:tcPr>
          <w:p w:rsidR="00620F07" w:rsidRDefault="00620F07" w:rsidP="00E363A2">
            <w:pPr>
              <w:pStyle w:val="Kalixbrdtext"/>
              <w:tabs>
                <w:tab w:val="left" w:pos="1134"/>
                <w:tab w:val="left" w:pos="1701"/>
              </w:tabs>
              <w:spacing w:before="0" w:after="0"/>
            </w:pPr>
            <w:r>
              <w:t>Överenskommelse med annan kommun om placering och ersättning för elev för vilken hemkommunsansvar råder</w:t>
            </w:r>
          </w:p>
        </w:tc>
        <w:tc>
          <w:tcPr>
            <w:tcW w:w="2249"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4" w:type="dxa"/>
            <w:gridSpan w:val="2"/>
          </w:tcPr>
          <w:p w:rsidR="00620F07" w:rsidRPr="00794889" w:rsidRDefault="00620F07" w:rsidP="00E363A2">
            <w:pPr>
              <w:pStyle w:val="Kalixbrdtext"/>
              <w:tabs>
                <w:tab w:val="left" w:pos="1134"/>
                <w:tab w:val="left" w:pos="1701"/>
              </w:tabs>
              <w:spacing w:before="0" w:after="0"/>
              <w:rPr>
                <w:strike/>
                <w:color w:val="FF0000"/>
              </w:rPr>
            </w:pPr>
          </w:p>
          <w:p w:rsidR="00620F07" w:rsidRDefault="00620F07" w:rsidP="00E363A2">
            <w:pPr>
              <w:pStyle w:val="Kalixbrdtext"/>
              <w:tabs>
                <w:tab w:val="left" w:pos="1134"/>
                <w:tab w:val="left" w:pos="1701"/>
              </w:tabs>
              <w:spacing w:before="0" w:after="0"/>
            </w:pPr>
          </w:p>
        </w:tc>
      </w:tr>
      <w:tr w:rsidR="00FF0708" w:rsidTr="00E363A2">
        <w:tc>
          <w:tcPr>
            <w:tcW w:w="964" w:type="dxa"/>
          </w:tcPr>
          <w:p w:rsidR="00620F07" w:rsidRDefault="00620F07" w:rsidP="00E363A2">
            <w:pPr>
              <w:pStyle w:val="Kalixbrdtext"/>
              <w:tabs>
                <w:tab w:val="left" w:pos="1134"/>
                <w:tab w:val="left" w:pos="1701"/>
              </w:tabs>
              <w:spacing w:before="0" w:after="0"/>
            </w:pPr>
            <w:r>
              <w:t>H.14</w:t>
            </w:r>
          </w:p>
        </w:tc>
        <w:tc>
          <w:tcPr>
            <w:tcW w:w="3032" w:type="dxa"/>
          </w:tcPr>
          <w:p w:rsidR="00620F07" w:rsidRDefault="00620F07" w:rsidP="00E363A2">
            <w:pPr>
              <w:pStyle w:val="Kalixbrdtext"/>
              <w:tabs>
                <w:tab w:val="left" w:pos="1134"/>
                <w:tab w:val="left" w:pos="1701"/>
              </w:tabs>
              <w:spacing w:before="0" w:after="0"/>
            </w:pPr>
            <w:r>
              <w:t>Beslut om mottagande av elev från annan kommun</w:t>
            </w:r>
          </w:p>
        </w:tc>
        <w:tc>
          <w:tcPr>
            <w:tcW w:w="2249"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4" w:type="dxa"/>
            <w:gridSpan w:val="2"/>
          </w:tcPr>
          <w:p w:rsidR="00620F07" w:rsidRDefault="00620F07" w:rsidP="005B0735">
            <w:pPr>
              <w:pStyle w:val="Kalixbrdtext"/>
              <w:tabs>
                <w:tab w:val="left" w:pos="1134"/>
                <w:tab w:val="left" w:pos="1701"/>
              </w:tabs>
              <w:spacing w:before="0" w:after="0"/>
            </w:pPr>
            <w:r>
              <w:t>Beslut kan överklagas till Skolväsendets överklagandenämnd</w:t>
            </w:r>
          </w:p>
        </w:tc>
      </w:tr>
      <w:tr w:rsidR="00FF0708" w:rsidTr="00E363A2">
        <w:tc>
          <w:tcPr>
            <w:tcW w:w="964" w:type="dxa"/>
          </w:tcPr>
          <w:p w:rsidR="00620F07" w:rsidRDefault="00620F07" w:rsidP="00E363A2">
            <w:pPr>
              <w:pStyle w:val="Kalixbrdtext"/>
              <w:tabs>
                <w:tab w:val="left" w:pos="1134"/>
                <w:tab w:val="left" w:pos="1701"/>
              </w:tabs>
              <w:spacing w:before="0" w:after="0"/>
            </w:pPr>
            <w:r>
              <w:t>H.15</w:t>
            </w:r>
          </w:p>
        </w:tc>
        <w:tc>
          <w:tcPr>
            <w:tcW w:w="3032" w:type="dxa"/>
          </w:tcPr>
          <w:p w:rsidR="00620F07" w:rsidRDefault="00620F07" w:rsidP="00E363A2">
            <w:pPr>
              <w:pStyle w:val="Kalixbrdtext"/>
              <w:tabs>
                <w:tab w:val="left" w:pos="1134"/>
                <w:tab w:val="left" w:pos="1701"/>
              </w:tabs>
              <w:spacing w:before="0" w:after="0"/>
            </w:pPr>
            <w:r>
              <w:t>Yttrande till annan kommun om mottagande av elev</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Default="00620F07" w:rsidP="00E363A2">
            <w:pPr>
              <w:pStyle w:val="Kalixbrdtext"/>
              <w:tabs>
                <w:tab w:val="left" w:pos="1134"/>
                <w:tab w:val="left" w:pos="1701"/>
              </w:tabs>
              <w:spacing w:before="0" w:after="0"/>
            </w:pPr>
          </w:p>
        </w:tc>
      </w:tr>
      <w:tr w:rsidR="00FF0708" w:rsidTr="00E363A2">
        <w:tc>
          <w:tcPr>
            <w:tcW w:w="964" w:type="dxa"/>
          </w:tcPr>
          <w:p w:rsidR="00620F07" w:rsidRDefault="00620F07" w:rsidP="00E363A2">
            <w:pPr>
              <w:pStyle w:val="Kalixbrdtext"/>
              <w:tabs>
                <w:tab w:val="left" w:pos="1134"/>
                <w:tab w:val="left" w:pos="1701"/>
              </w:tabs>
              <w:spacing w:before="0" w:after="0"/>
            </w:pPr>
            <w:r>
              <w:t>H.16</w:t>
            </w:r>
          </w:p>
        </w:tc>
        <w:tc>
          <w:tcPr>
            <w:tcW w:w="3032" w:type="dxa"/>
          </w:tcPr>
          <w:p w:rsidR="00620F07" w:rsidRDefault="00620F07" w:rsidP="00E363A2">
            <w:pPr>
              <w:pStyle w:val="Kalixbrdtext"/>
              <w:tabs>
                <w:tab w:val="left" w:pos="1134"/>
                <w:tab w:val="left" w:pos="1701"/>
              </w:tabs>
              <w:spacing w:before="0" w:after="0"/>
            </w:pPr>
            <w:r>
              <w:t>Studiehandledning på annat språk än modersmålet</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Pr="002824AA" w:rsidRDefault="00620F07" w:rsidP="00E363A2">
            <w:pPr>
              <w:pStyle w:val="Kalixbrdtext"/>
              <w:tabs>
                <w:tab w:val="left" w:pos="1134"/>
                <w:tab w:val="left" w:pos="1701"/>
              </w:tabs>
              <w:spacing w:before="0" w:after="0"/>
              <w:rPr>
                <w:strike/>
              </w:rPr>
            </w:pPr>
          </w:p>
        </w:tc>
      </w:tr>
      <w:tr w:rsidR="00FF0708" w:rsidTr="00E363A2">
        <w:tc>
          <w:tcPr>
            <w:tcW w:w="964" w:type="dxa"/>
          </w:tcPr>
          <w:p w:rsidR="00620F07" w:rsidRDefault="00620F07" w:rsidP="00E363A2">
            <w:pPr>
              <w:pStyle w:val="Kalixbrdtext"/>
              <w:tabs>
                <w:tab w:val="left" w:pos="1134"/>
                <w:tab w:val="left" w:pos="1701"/>
              </w:tabs>
              <w:spacing w:before="0" w:after="0"/>
            </w:pPr>
            <w:r>
              <w:t>H.17</w:t>
            </w:r>
          </w:p>
        </w:tc>
        <w:tc>
          <w:tcPr>
            <w:tcW w:w="3032" w:type="dxa"/>
          </w:tcPr>
          <w:p w:rsidR="00620F07" w:rsidRDefault="00620F07" w:rsidP="00E363A2">
            <w:pPr>
              <w:pStyle w:val="Kalixbrdtext"/>
              <w:tabs>
                <w:tab w:val="left" w:pos="1134"/>
                <w:tab w:val="left" w:pos="1701"/>
              </w:tabs>
              <w:spacing w:before="0" w:after="0"/>
            </w:pPr>
            <w:r>
              <w:t xml:space="preserve">Ytterligare undervisningstid utöver den garanterade undervisningstiden </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Default="00620F07" w:rsidP="00E363A2">
            <w:pPr>
              <w:pStyle w:val="Kalixbrdtext"/>
              <w:tabs>
                <w:tab w:val="left" w:pos="1134"/>
                <w:tab w:val="left" w:pos="1701"/>
              </w:tabs>
              <w:spacing w:before="0" w:after="0"/>
            </w:pPr>
          </w:p>
        </w:tc>
      </w:tr>
      <w:tr w:rsidR="00FF0708" w:rsidTr="00E363A2">
        <w:tc>
          <w:tcPr>
            <w:tcW w:w="964" w:type="dxa"/>
          </w:tcPr>
          <w:p w:rsidR="00620F07" w:rsidRDefault="00620F07" w:rsidP="00E363A2">
            <w:pPr>
              <w:pStyle w:val="Kalixbrdtext"/>
              <w:tabs>
                <w:tab w:val="left" w:pos="1134"/>
                <w:tab w:val="left" w:pos="1701"/>
              </w:tabs>
              <w:spacing w:before="0" w:after="0"/>
            </w:pPr>
            <w:r>
              <w:t>H.18</w:t>
            </w:r>
          </w:p>
        </w:tc>
        <w:tc>
          <w:tcPr>
            <w:tcW w:w="3032" w:type="dxa"/>
          </w:tcPr>
          <w:p w:rsidR="00620F07" w:rsidRDefault="00620F07" w:rsidP="00E363A2">
            <w:pPr>
              <w:pStyle w:val="Kalixbrdtext"/>
              <w:tabs>
                <w:tab w:val="left" w:pos="1134"/>
                <w:tab w:val="left" w:pos="1701"/>
              </w:tabs>
              <w:spacing w:before="0" w:after="0"/>
            </w:pPr>
            <w:r>
              <w:t>Elevens val</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Pr="00794889" w:rsidRDefault="00620F07" w:rsidP="00E363A2">
            <w:pPr>
              <w:pStyle w:val="Kalixbrdtext"/>
              <w:tabs>
                <w:tab w:val="left" w:pos="1134"/>
                <w:tab w:val="left" w:pos="1701"/>
              </w:tabs>
              <w:spacing w:before="0" w:after="0"/>
              <w:rPr>
                <w:strike/>
              </w:rPr>
            </w:pPr>
          </w:p>
        </w:tc>
      </w:tr>
      <w:tr w:rsidR="00FF0708" w:rsidTr="00E363A2">
        <w:tc>
          <w:tcPr>
            <w:tcW w:w="964" w:type="dxa"/>
          </w:tcPr>
          <w:p w:rsidR="00620F07" w:rsidRDefault="00620F07" w:rsidP="00E363A2">
            <w:pPr>
              <w:pStyle w:val="Kalixbrdtext"/>
              <w:tabs>
                <w:tab w:val="left" w:pos="1134"/>
                <w:tab w:val="left" w:pos="1701"/>
              </w:tabs>
              <w:spacing w:before="0" w:after="0"/>
            </w:pPr>
            <w:r>
              <w:t>H.19</w:t>
            </w:r>
          </w:p>
        </w:tc>
        <w:tc>
          <w:tcPr>
            <w:tcW w:w="3032" w:type="dxa"/>
          </w:tcPr>
          <w:p w:rsidR="00620F07" w:rsidRDefault="00620F07" w:rsidP="00E363A2">
            <w:pPr>
              <w:pStyle w:val="Kalixbrdtext"/>
              <w:tabs>
                <w:tab w:val="left" w:pos="1134"/>
                <w:tab w:val="left" w:pos="1701"/>
              </w:tabs>
              <w:spacing w:before="0" w:after="0"/>
            </w:pPr>
            <w:r>
              <w:t>Beslut på begäran om skolskjuts – trafikförhållanden, växelvis boende, avstånd, fristående skola, funktionshinder eller annan särskild omständighet</w:t>
            </w:r>
          </w:p>
        </w:tc>
        <w:tc>
          <w:tcPr>
            <w:tcW w:w="2249" w:type="dxa"/>
          </w:tcPr>
          <w:p w:rsidR="008E3C8E" w:rsidRPr="00D9254F" w:rsidRDefault="00FF0708" w:rsidP="00E363A2">
            <w:pPr>
              <w:pStyle w:val="Kalixbrdtext"/>
              <w:tabs>
                <w:tab w:val="left" w:pos="1134"/>
                <w:tab w:val="left" w:pos="1701"/>
              </w:tabs>
              <w:spacing w:before="0" w:after="0"/>
              <w:rPr>
                <w:color w:val="000000" w:themeColor="text1"/>
              </w:rPr>
            </w:pPr>
            <w:r w:rsidRPr="00D9254F">
              <w:rPr>
                <w:color w:val="000000" w:themeColor="text1"/>
              </w:rPr>
              <w:t>Skolskjutshandläggare</w:t>
            </w:r>
          </w:p>
          <w:p w:rsidR="00620F07" w:rsidRPr="00D9254F" w:rsidRDefault="00620F07" w:rsidP="008E3C8E">
            <w:pPr>
              <w:pStyle w:val="Kalixbrdtext"/>
              <w:tabs>
                <w:tab w:val="left" w:pos="1134"/>
                <w:tab w:val="left" w:pos="1701"/>
              </w:tabs>
              <w:spacing w:before="0" w:after="0"/>
              <w:rPr>
                <w:color w:val="000000" w:themeColor="text1"/>
              </w:rPr>
            </w:pPr>
          </w:p>
        </w:tc>
        <w:tc>
          <w:tcPr>
            <w:tcW w:w="2644" w:type="dxa"/>
            <w:gridSpan w:val="2"/>
          </w:tcPr>
          <w:p w:rsidR="00620F07" w:rsidRPr="00794889" w:rsidRDefault="00620F07" w:rsidP="00E363A2">
            <w:pPr>
              <w:pStyle w:val="Kalixbrdtext"/>
              <w:tabs>
                <w:tab w:val="left" w:pos="1134"/>
                <w:tab w:val="left" w:pos="1701"/>
              </w:tabs>
              <w:spacing w:before="0" w:after="0"/>
              <w:rPr>
                <w:strike/>
              </w:rPr>
            </w:pPr>
          </w:p>
        </w:tc>
      </w:tr>
      <w:tr w:rsidR="00FF0708" w:rsidTr="00E363A2">
        <w:tc>
          <w:tcPr>
            <w:tcW w:w="964" w:type="dxa"/>
          </w:tcPr>
          <w:p w:rsidR="00620F07" w:rsidRDefault="00620F07" w:rsidP="00E363A2">
            <w:pPr>
              <w:pStyle w:val="Kalixbrdtext"/>
              <w:tabs>
                <w:tab w:val="left" w:pos="1134"/>
                <w:tab w:val="left" w:pos="1701"/>
              </w:tabs>
              <w:spacing w:before="0" w:after="0"/>
            </w:pPr>
            <w:r>
              <w:t>H.20</w:t>
            </w:r>
          </w:p>
        </w:tc>
        <w:tc>
          <w:tcPr>
            <w:tcW w:w="3032" w:type="dxa"/>
          </w:tcPr>
          <w:p w:rsidR="00620F07" w:rsidRDefault="00620F07" w:rsidP="00E363A2">
            <w:pPr>
              <w:pStyle w:val="Kalixbrdtext"/>
              <w:tabs>
                <w:tab w:val="left" w:pos="1134"/>
                <w:tab w:val="left" w:pos="1701"/>
              </w:tabs>
              <w:spacing w:before="0" w:after="0"/>
            </w:pPr>
            <w:r>
              <w:t>Beslut om färdighetsprov i vissa ämnen</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Pr="00794889" w:rsidRDefault="00620F07" w:rsidP="00E363A2">
            <w:pPr>
              <w:pStyle w:val="Kalixbrdtext"/>
              <w:tabs>
                <w:tab w:val="left" w:pos="1134"/>
                <w:tab w:val="left" w:pos="1701"/>
              </w:tabs>
              <w:spacing w:before="0" w:after="0"/>
              <w:rPr>
                <w:strike/>
              </w:rPr>
            </w:pPr>
          </w:p>
        </w:tc>
      </w:tr>
      <w:tr w:rsidR="00FF0708" w:rsidTr="00E363A2">
        <w:tc>
          <w:tcPr>
            <w:tcW w:w="964" w:type="dxa"/>
          </w:tcPr>
          <w:p w:rsidR="00620F07" w:rsidRDefault="00620F07" w:rsidP="00E363A2">
            <w:pPr>
              <w:pStyle w:val="Kalixbrdtext"/>
              <w:tabs>
                <w:tab w:val="left" w:pos="1134"/>
                <w:tab w:val="left" w:pos="1701"/>
              </w:tabs>
              <w:spacing w:before="0" w:after="0"/>
            </w:pPr>
            <w:r>
              <w:t>H.21</w:t>
            </w:r>
          </w:p>
        </w:tc>
        <w:tc>
          <w:tcPr>
            <w:tcW w:w="3032" w:type="dxa"/>
          </w:tcPr>
          <w:p w:rsidR="00620F07" w:rsidRDefault="00620F07" w:rsidP="00E363A2">
            <w:pPr>
              <w:pStyle w:val="Kalixbrdtext"/>
              <w:tabs>
                <w:tab w:val="left" w:pos="1134"/>
                <w:tab w:val="left" w:pos="1701"/>
              </w:tabs>
              <w:spacing w:before="0" w:after="0"/>
            </w:pPr>
            <w:r>
              <w:t>Beslut om att ta emot ett barn, som inte anses vara bosatt i Sverige, i grundskolan</w:t>
            </w:r>
          </w:p>
        </w:tc>
        <w:tc>
          <w:tcPr>
            <w:tcW w:w="2249" w:type="dxa"/>
          </w:tcPr>
          <w:p w:rsidR="00620F07" w:rsidRDefault="00620F07" w:rsidP="00E363A2">
            <w:pPr>
              <w:pStyle w:val="Kalixbrdtext"/>
              <w:tabs>
                <w:tab w:val="left" w:pos="1134"/>
                <w:tab w:val="left" w:pos="1701"/>
              </w:tabs>
              <w:spacing w:before="0" w:after="0"/>
            </w:pPr>
            <w:r>
              <w:t>Rektor</w:t>
            </w:r>
          </w:p>
        </w:tc>
        <w:tc>
          <w:tcPr>
            <w:tcW w:w="2644" w:type="dxa"/>
            <w:gridSpan w:val="2"/>
          </w:tcPr>
          <w:p w:rsidR="00620F07" w:rsidRPr="00794889" w:rsidRDefault="00620F07" w:rsidP="00E363A2">
            <w:pPr>
              <w:pStyle w:val="Kalixbrdtext"/>
              <w:tabs>
                <w:tab w:val="left" w:pos="1134"/>
                <w:tab w:val="left" w:pos="1701"/>
              </w:tabs>
              <w:spacing w:before="0" w:after="0"/>
              <w:rPr>
                <w:strike/>
                <w:color w:val="FF00FF"/>
              </w:rPr>
            </w:pPr>
          </w:p>
        </w:tc>
      </w:tr>
    </w:tbl>
    <w:p w:rsidR="00620F07" w:rsidRDefault="00620F07" w:rsidP="00620F07">
      <w:pPr>
        <w:rPr>
          <w:rFonts w:ascii="Verdana" w:hAnsi="Verdana"/>
        </w:rPr>
      </w:pPr>
    </w:p>
    <w:p w:rsidR="00620F07" w:rsidRDefault="00620F07" w:rsidP="00620F07">
      <w:pPr>
        <w:rPr>
          <w:rFonts w:ascii="Verdana" w:hAnsi="Verdana"/>
        </w:rPr>
      </w:pPr>
      <w:r>
        <w:rPr>
          <w:rFonts w:ascii="Verdana" w:hAnsi="Verdana"/>
        </w:rPr>
        <w:t xml:space="preserve">I  </w:t>
      </w:r>
      <w:r>
        <w:rPr>
          <w:rFonts w:ascii="Verdana" w:hAnsi="Verdana"/>
        </w:rPr>
        <w:tab/>
        <w:t>Grundsärskolan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6"/>
        <w:gridCol w:w="2581"/>
        <w:gridCol w:w="2339"/>
      </w:tblGrid>
      <w:tr w:rsidR="00620F07" w:rsidTr="008E3C8E">
        <w:tc>
          <w:tcPr>
            <w:tcW w:w="993" w:type="dxa"/>
          </w:tcPr>
          <w:p w:rsidR="00620F07" w:rsidRPr="002B1F72" w:rsidRDefault="00620F07" w:rsidP="00E363A2">
            <w:pPr>
              <w:pStyle w:val="Kalixbrdtext"/>
              <w:tabs>
                <w:tab w:val="left" w:pos="1134"/>
                <w:tab w:val="left" w:pos="1701"/>
              </w:tabs>
              <w:spacing w:before="0" w:after="0"/>
              <w:rPr>
                <w:b/>
              </w:rPr>
            </w:pPr>
          </w:p>
        </w:tc>
        <w:tc>
          <w:tcPr>
            <w:tcW w:w="297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581"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339" w:type="dxa"/>
          </w:tcPr>
          <w:p w:rsidR="00620F07" w:rsidRPr="005B0735" w:rsidRDefault="00773350" w:rsidP="00437F98">
            <w:pPr>
              <w:pStyle w:val="Kalixbrdtext"/>
              <w:tabs>
                <w:tab w:val="left" w:pos="1134"/>
                <w:tab w:val="left" w:pos="1701"/>
              </w:tabs>
              <w:spacing w:before="0" w:after="0"/>
              <w:rPr>
                <w:b/>
              </w:rPr>
            </w:pPr>
            <w:r w:rsidRPr="005B0735">
              <w:rPr>
                <w:b/>
              </w:rPr>
              <w:t>Noteringar</w:t>
            </w:r>
          </w:p>
          <w:p w:rsidR="005B0735" w:rsidRPr="002B1F72" w:rsidRDefault="005B0735" w:rsidP="00437F98">
            <w:pPr>
              <w:pStyle w:val="Kalixbrdtext"/>
              <w:tabs>
                <w:tab w:val="left" w:pos="1134"/>
                <w:tab w:val="left" w:pos="1701"/>
              </w:tabs>
              <w:spacing w:before="0" w:after="0"/>
              <w:rPr>
                <w:b/>
              </w:rPr>
            </w:pPr>
          </w:p>
        </w:tc>
      </w:tr>
      <w:tr w:rsidR="00620F07" w:rsidTr="008E3C8E">
        <w:tc>
          <w:tcPr>
            <w:tcW w:w="993" w:type="dxa"/>
          </w:tcPr>
          <w:p w:rsidR="00620F07" w:rsidRDefault="00620F07" w:rsidP="00E363A2">
            <w:pPr>
              <w:pStyle w:val="Kalixbrdtext"/>
              <w:tabs>
                <w:tab w:val="left" w:pos="1134"/>
                <w:tab w:val="left" w:pos="1701"/>
              </w:tabs>
              <w:spacing w:before="0" w:after="0"/>
            </w:pPr>
            <w:r>
              <w:t>I.1</w:t>
            </w:r>
          </w:p>
        </w:tc>
        <w:tc>
          <w:tcPr>
            <w:tcW w:w="2976" w:type="dxa"/>
          </w:tcPr>
          <w:p w:rsidR="00620F07" w:rsidRPr="0030425F" w:rsidRDefault="00620F07" w:rsidP="00E363A2">
            <w:pPr>
              <w:pStyle w:val="Kalixbrdtext"/>
              <w:tabs>
                <w:tab w:val="left" w:pos="1134"/>
                <w:tab w:val="left" w:pos="1701"/>
              </w:tabs>
              <w:spacing w:before="0" w:after="0"/>
            </w:pPr>
            <w:r w:rsidRPr="0030425F">
              <w:t>Mottagande av elev i grundsärskolan</w:t>
            </w:r>
          </w:p>
        </w:tc>
        <w:tc>
          <w:tcPr>
            <w:tcW w:w="2581" w:type="dxa"/>
          </w:tcPr>
          <w:p w:rsidR="00620F07" w:rsidRPr="0030425F" w:rsidRDefault="00620F07" w:rsidP="00E363A2">
            <w:pPr>
              <w:pStyle w:val="Kalixbrdtext"/>
              <w:tabs>
                <w:tab w:val="left" w:pos="1134"/>
                <w:tab w:val="left" w:pos="1701"/>
              </w:tabs>
              <w:spacing w:before="0" w:after="0"/>
              <w:rPr>
                <w:color w:val="000000"/>
              </w:rPr>
            </w:pPr>
            <w:r w:rsidRPr="0030425F">
              <w:rPr>
                <w:color w:val="000000"/>
              </w:rPr>
              <w:t>Skolchef</w:t>
            </w:r>
          </w:p>
        </w:tc>
        <w:tc>
          <w:tcPr>
            <w:tcW w:w="2339" w:type="dxa"/>
          </w:tcPr>
          <w:p w:rsidR="00620F07" w:rsidRDefault="00620F07" w:rsidP="00E363A2">
            <w:pPr>
              <w:pStyle w:val="Kalixbrdtext"/>
              <w:tabs>
                <w:tab w:val="left" w:pos="1134"/>
                <w:tab w:val="left" w:pos="1701"/>
              </w:tabs>
              <w:spacing w:before="0" w:after="0"/>
            </w:pPr>
          </w:p>
        </w:tc>
      </w:tr>
    </w:tbl>
    <w:p w:rsidR="00D9254F" w:rsidRDefault="00D925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6"/>
        <w:gridCol w:w="2581"/>
        <w:gridCol w:w="2339"/>
      </w:tblGrid>
      <w:tr w:rsidR="00620F07" w:rsidTr="008E3C8E">
        <w:tc>
          <w:tcPr>
            <w:tcW w:w="993" w:type="dxa"/>
          </w:tcPr>
          <w:p w:rsidR="00620F07" w:rsidRDefault="00620F07" w:rsidP="00E363A2">
            <w:pPr>
              <w:pStyle w:val="Kalixbrdtext"/>
              <w:tabs>
                <w:tab w:val="left" w:pos="1134"/>
                <w:tab w:val="left" w:pos="1701"/>
              </w:tabs>
              <w:spacing w:before="0" w:after="0"/>
            </w:pPr>
            <w:r>
              <w:lastRenderedPageBreak/>
              <w:t>I.2</w:t>
            </w:r>
          </w:p>
        </w:tc>
        <w:tc>
          <w:tcPr>
            <w:tcW w:w="2976" w:type="dxa"/>
          </w:tcPr>
          <w:p w:rsidR="00620F07" w:rsidRDefault="00620F07" w:rsidP="00E363A2">
            <w:pPr>
              <w:pStyle w:val="Kalixbrdtext"/>
              <w:tabs>
                <w:tab w:val="left" w:pos="1134"/>
                <w:tab w:val="left" w:pos="1701"/>
              </w:tabs>
              <w:spacing w:before="0" w:after="0"/>
            </w:pPr>
            <w:r>
              <w:t>Beslut om att ta emot en elev i annan skolform under en försöksperiod inom högst 6 månader</w:t>
            </w:r>
          </w:p>
        </w:tc>
        <w:tc>
          <w:tcPr>
            <w:tcW w:w="2581" w:type="dxa"/>
          </w:tcPr>
          <w:p w:rsidR="00620F07" w:rsidRDefault="00620F07" w:rsidP="00E363A2">
            <w:pPr>
              <w:pStyle w:val="Kalixbrdtext"/>
              <w:tabs>
                <w:tab w:val="left" w:pos="1134"/>
                <w:tab w:val="left" w:pos="1701"/>
              </w:tabs>
              <w:spacing w:before="0" w:after="0"/>
            </w:pPr>
            <w:r>
              <w:t xml:space="preserve">Rektor </w:t>
            </w:r>
          </w:p>
        </w:tc>
        <w:tc>
          <w:tcPr>
            <w:tcW w:w="2339" w:type="dxa"/>
          </w:tcPr>
          <w:p w:rsidR="00620F07" w:rsidRDefault="00620F07" w:rsidP="00E363A2">
            <w:pPr>
              <w:pStyle w:val="Kalixbrdtext"/>
              <w:tabs>
                <w:tab w:val="left" w:pos="1134"/>
                <w:tab w:val="left" w:pos="1701"/>
              </w:tabs>
              <w:spacing w:before="0" w:after="0"/>
            </w:pPr>
          </w:p>
        </w:tc>
      </w:tr>
      <w:tr w:rsidR="00620F07" w:rsidTr="008E3C8E">
        <w:tc>
          <w:tcPr>
            <w:tcW w:w="993" w:type="dxa"/>
          </w:tcPr>
          <w:p w:rsidR="00620F07" w:rsidRDefault="00620F07" w:rsidP="00E363A2">
            <w:pPr>
              <w:pStyle w:val="Kalixbrdtext"/>
              <w:tabs>
                <w:tab w:val="left" w:pos="1134"/>
                <w:tab w:val="left" w:pos="1701"/>
              </w:tabs>
              <w:spacing w:before="0" w:after="0"/>
            </w:pPr>
            <w:r>
              <w:t>I.3</w:t>
            </w:r>
          </w:p>
        </w:tc>
        <w:tc>
          <w:tcPr>
            <w:tcW w:w="2976" w:type="dxa"/>
          </w:tcPr>
          <w:p w:rsidR="00620F07" w:rsidRDefault="00620F07" w:rsidP="00E363A2">
            <w:pPr>
              <w:pStyle w:val="Kalixbrdtext"/>
              <w:tabs>
                <w:tab w:val="left" w:pos="1134"/>
                <w:tab w:val="left" w:pos="1701"/>
              </w:tabs>
              <w:spacing w:before="0" w:after="0"/>
            </w:pPr>
            <w:r>
              <w:t>Integration av elev i grundskolan (omvänt integrerad elever i grundskola respektive grundsärskola)</w:t>
            </w:r>
          </w:p>
        </w:tc>
        <w:tc>
          <w:tcPr>
            <w:tcW w:w="2581" w:type="dxa"/>
          </w:tcPr>
          <w:p w:rsidR="00620F07" w:rsidRDefault="00620F07" w:rsidP="00E363A2">
            <w:pPr>
              <w:pStyle w:val="Kalixbrdtext"/>
              <w:tabs>
                <w:tab w:val="left" w:pos="1134"/>
                <w:tab w:val="left" w:pos="1701"/>
              </w:tabs>
              <w:spacing w:before="0" w:after="0"/>
            </w:pPr>
            <w:r>
              <w:t>Rektor (vid mottagande skola)</w:t>
            </w:r>
          </w:p>
        </w:tc>
        <w:tc>
          <w:tcPr>
            <w:tcW w:w="2339" w:type="dxa"/>
          </w:tcPr>
          <w:p w:rsidR="00620F07" w:rsidRPr="00794889" w:rsidRDefault="00620F07" w:rsidP="00E363A2">
            <w:pPr>
              <w:pStyle w:val="Kalixbrdtext"/>
              <w:tabs>
                <w:tab w:val="left" w:pos="1134"/>
                <w:tab w:val="left" w:pos="1701"/>
              </w:tabs>
              <w:spacing w:before="0" w:after="0"/>
              <w:rPr>
                <w:strike/>
              </w:rPr>
            </w:pPr>
          </w:p>
        </w:tc>
      </w:tr>
      <w:tr w:rsidR="00620F07" w:rsidTr="008E3C8E">
        <w:tc>
          <w:tcPr>
            <w:tcW w:w="993" w:type="dxa"/>
          </w:tcPr>
          <w:p w:rsidR="00620F07" w:rsidRDefault="00620F07" w:rsidP="00E363A2">
            <w:pPr>
              <w:pStyle w:val="Kalixbrdtext"/>
              <w:tabs>
                <w:tab w:val="left" w:pos="1134"/>
                <w:tab w:val="left" w:pos="1701"/>
              </w:tabs>
              <w:spacing w:before="0" w:after="0"/>
            </w:pPr>
            <w:r>
              <w:t>I.4</w:t>
            </w:r>
          </w:p>
        </w:tc>
        <w:tc>
          <w:tcPr>
            <w:tcW w:w="2976" w:type="dxa"/>
          </w:tcPr>
          <w:p w:rsidR="00620F07" w:rsidRDefault="00620F07" w:rsidP="00E363A2">
            <w:pPr>
              <w:pStyle w:val="Kalixbrdtext"/>
              <w:tabs>
                <w:tab w:val="left" w:pos="1134"/>
                <w:tab w:val="left" w:pos="1701"/>
              </w:tabs>
              <w:spacing w:before="0" w:after="0"/>
            </w:pPr>
            <w:r>
              <w:t>Beslut om rätt att slutföra utbildning i grundsärskola</w:t>
            </w:r>
          </w:p>
        </w:tc>
        <w:tc>
          <w:tcPr>
            <w:tcW w:w="2581" w:type="dxa"/>
          </w:tcPr>
          <w:p w:rsidR="00620F07" w:rsidRDefault="00620F07" w:rsidP="00E363A2">
            <w:pPr>
              <w:pStyle w:val="Kalixbrdtext"/>
              <w:tabs>
                <w:tab w:val="left" w:pos="1134"/>
                <w:tab w:val="left" w:pos="1701"/>
              </w:tabs>
              <w:spacing w:before="0" w:after="0"/>
            </w:pPr>
            <w:r>
              <w:t xml:space="preserve">Rektor </w:t>
            </w:r>
          </w:p>
        </w:tc>
        <w:tc>
          <w:tcPr>
            <w:tcW w:w="2339" w:type="dxa"/>
          </w:tcPr>
          <w:p w:rsidR="00620F07" w:rsidRDefault="00620F07" w:rsidP="00E363A2">
            <w:pPr>
              <w:pStyle w:val="Kalixbrdtext"/>
              <w:tabs>
                <w:tab w:val="left" w:pos="1134"/>
                <w:tab w:val="left" w:pos="1701"/>
              </w:tabs>
              <w:spacing w:before="0" w:after="0"/>
            </w:pPr>
          </w:p>
        </w:tc>
      </w:tr>
      <w:tr w:rsidR="00620F07" w:rsidTr="008E3C8E">
        <w:tc>
          <w:tcPr>
            <w:tcW w:w="993" w:type="dxa"/>
          </w:tcPr>
          <w:p w:rsidR="00620F07" w:rsidRDefault="00620F07" w:rsidP="00E363A2">
            <w:pPr>
              <w:pStyle w:val="Kalixbrdtext"/>
              <w:tabs>
                <w:tab w:val="left" w:pos="1134"/>
                <w:tab w:val="left" w:pos="1701"/>
              </w:tabs>
              <w:spacing w:before="0" w:after="0"/>
            </w:pPr>
            <w:r>
              <w:t>I.5</w:t>
            </w:r>
          </w:p>
        </w:tc>
        <w:tc>
          <w:tcPr>
            <w:tcW w:w="2976" w:type="dxa"/>
          </w:tcPr>
          <w:p w:rsidR="00620F07" w:rsidRDefault="00620F07" w:rsidP="00E363A2">
            <w:pPr>
              <w:pStyle w:val="Kalixbrdtext"/>
              <w:tabs>
                <w:tab w:val="left" w:pos="1134"/>
                <w:tab w:val="left" w:pos="1701"/>
              </w:tabs>
              <w:spacing w:before="0" w:after="0"/>
            </w:pPr>
            <w:r>
              <w:t>Beslut om mottagande av elev från annan kommun</w:t>
            </w:r>
          </w:p>
        </w:tc>
        <w:tc>
          <w:tcPr>
            <w:tcW w:w="2581" w:type="dxa"/>
          </w:tcPr>
          <w:p w:rsidR="00620F07" w:rsidRPr="0030425F" w:rsidRDefault="00620F07" w:rsidP="00E363A2">
            <w:pPr>
              <w:pStyle w:val="Kalixbrdtext"/>
              <w:tabs>
                <w:tab w:val="left" w:pos="1134"/>
                <w:tab w:val="left" w:pos="1701"/>
              </w:tabs>
              <w:spacing w:before="0" w:after="0"/>
              <w:rPr>
                <w:color w:val="000000"/>
              </w:rPr>
            </w:pPr>
            <w:r w:rsidRPr="0030425F">
              <w:rPr>
                <w:color w:val="000000"/>
              </w:rPr>
              <w:t>Skolchef</w:t>
            </w:r>
          </w:p>
        </w:tc>
        <w:tc>
          <w:tcPr>
            <w:tcW w:w="2339" w:type="dxa"/>
          </w:tcPr>
          <w:p w:rsidR="00620F07" w:rsidRDefault="00620F07" w:rsidP="00E363A2">
            <w:pPr>
              <w:pStyle w:val="Kalixbrdtext"/>
              <w:tabs>
                <w:tab w:val="left" w:pos="1134"/>
                <w:tab w:val="left" w:pos="1701"/>
              </w:tabs>
              <w:spacing w:before="0" w:after="0"/>
            </w:pPr>
            <w:r>
              <w:t>Beslut kan överklagas till Skolväsendets överklagandenämnd</w:t>
            </w:r>
          </w:p>
        </w:tc>
      </w:tr>
      <w:tr w:rsidR="00620F07" w:rsidTr="008E3C8E">
        <w:tc>
          <w:tcPr>
            <w:tcW w:w="993" w:type="dxa"/>
          </w:tcPr>
          <w:p w:rsidR="00620F07" w:rsidRDefault="00620F07" w:rsidP="00E363A2">
            <w:pPr>
              <w:pStyle w:val="Kalixbrdtext"/>
              <w:tabs>
                <w:tab w:val="left" w:pos="1134"/>
                <w:tab w:val="left" w:pos="1701"/>
              </w:tabs>
              <w:spacing w:before="0" w:after="0"/>
            </w:pPr>
            <w:r>
              <w:t>I.6</w:t>
            </w:r>
          </w:p>
        </w:tc>
        <w:tc>
          <w:tcPr>
            <w:tcW w:w="2976" w:type="dxa"/>
          </w:tcPr>
          <w:p w:rsidR="00620F07" w:rsidRDefault="00620F07" w:rsidP="00E363A2">
            <w:pPr>
              <w:pStyle w:val="Kalixbrdtext"/>
              <w:tabs>
                <w:tab w:val="left" w:pos="1134"/>
                <w:tab w:val="left" w:pos="1701"/>
              </w:tabs>
              <w:spacing w:before="0" w:after="0"/>
            </w:pPr>
            <w:r>
              <w:t>Yttrande till annan kommun om mottagande av elev</w:t>
            </w:r>
          </w:p>
        </w:tc>
        <w:tc>
          <w:tcPr>
            <w:tcW w:w="2581" w:type="dxa"/>
          </w:tcPr>
          <w:p w:rsidR="00620F07" w:rsidRDefault="00620F07" w:rsidP="00E363A2">
            <w:pPr>
              <w:pStyle w:val="Kalixbrdtext"/>
              <w:tabs>
                <w:tab w:val="left" w:pos="1134"/>
                <w:tab w:val="left" w:pos="1701"/>
              </w:tabs>
              <w:spacing w:before="0" w:after="0"/>
            </w:pPr>
            <w:r>
              <w:t xml:space="preserve">Rektor </w:t>
            </w:r>
          </w:p>
        </w:tc>
        <w:tc>
          <w:tcPr>
            <w:tcW w:w="2339" w:type="dxa"/>
          </w:tcPr>
          <w:p w:rsidR="00620F07" w:rsidRDefault="00620F07" w:rsidP="00E363A2">
            <w:pPr>
              <w:pStyle w:val="Kalixbrdtext"/>
              <w:tabs>
                <w:tab w:val="left" w:pos="1134"/>
                <w:tab w:val="left" w:pos="1701"/>
              </w:tabs>
              <w:spacing w:before="0" w:after="0"/>
            </w:pPr>
          </w:p>
        </w:tc>
      </w:tr>
      <w:tr w:rsidR="00620F07" w:rsidTr="008E3C8E">
        <w:tc>
          <w:tcPr>
            <w:tcW w:w="993" w:type="dxa"/>
          </w:tcPr>
          <w:p w:rsidR="00620F07" w:rsidRDefault="00620F07" w:rsidP="00E363A2">
            <w:pPr>
              <w:pStyle w:val="Kalixbrdtext"/>
              <w:tabs>
                <w:tab w:val="left" w:pos="1134"/>
                <w:tab w:val="left" w:pos="1701"/>
              </w:tabs>
              <w:spacing w:before="0" w:after="0"/>
            </w:pPr>
            <w:r>
              <w:t>I.7</w:t>
            </w:r>
          </w:p>
        </w:tc>
        <w:tc>
          <w:tcPr>
            <w:tcW w:w="2976" w:type="dxa"/>
          </w:tcPr>
          <w:p w:rsidR="00620F07" w:rsidRDefault="00620F07" w:rsidP="00E363A2">
            <w:pPr>
              <w:pStyle w:val="Kalixbrdtext"/>
              <w:tabs>
                <w:tab w:val="left" w:pos="1134"/>
                <w:tab w:val="left" w:pos="1701"/>
              </w:tabs>
              <w:spacing w:before="0" w:after="0"/>
            </w:pPr>
            <w:r>
              <w:t xml:space="preserve">Ytterligare undervisningstid utöver den garanterade undervisningstiden </w:t>
            </w:r>
          </w:p>
        </w:tc>
        <w:tc>
          <w:tcPr>
            <w:tcW w:w="2581" w:type="dxa"/>
          </w:tcPr>
          <w:p w:rsidR="00620F07" w:rsidRDefault="00620F07" w:rsidP="00E363A2">
            <w:pPr>
              <w:pStyle w:val="Kalixbrdtext"/>
              <w:tabs>
                <w:tab w:val="left" w:pos="1134"/>
                <w:tab w:val="left" w:pos="1701"/>
              </w:tabs>
              <w:spacing w:before="0" w:after="0"/>
            </w:pPr>
            <w:r>
              <w:t xml:space="preserve">Rektor </w:t>
            </w:r>
          </w:p>
        </w:tc>
        <w:tc>
          <w:tcPr>
            <w:tcW w:w="2339" w:type="dxa"/>
          </w:tcPr>
          <w:p w:rsidR="00620F07" w:rsidRPr="00794889" w:rsidRDefault="00620F07" w:rsidP="00E363A2">
            <w:pPr>
              <w:pStyle w:val="Kalixbrdtext"/>
              <w:tabs>
                <w:tab w:val="left" w:pos="1134"/>
                <w:tab w:val="left" w:pos="1701"/>
              </w:tabs>
              <w:spacing w:before="0" w:after="0"/>
              <w:rPr>
                <w:strike/>
              </w:rPr>
            </w:pPr>
          </w:p>
        </w:tc>
      </w:tr>
      <w:tr w:rsidR="00620F07" w:rsidTr="008E3C8E">
        <w:tc>
          <w:tcPr>
            <w:tcW w:w="993" w:type="dxa"/>
          </w:tcPr>
          <w:p w:rsidR="00620F07" w:rsidRDefault="00620F07" w:rsidP="00E363A2">
            <w:pPr>
              <w:pStyle w:val="Kalixbrdtext"/>
              <w:tabs>
                <w:tab w:val="left" w:pos="1134"/>
                <w:tab w:val="left" w:pos="1701"/>
              </w:tabs>
              <w:spacing w:before="0" w:after="0"/>
            </w:pPr>
            <w:r>
              <w:t>I.8</w:t>
            </w:r>
          </w:p>
        </w:tc>
        <w:tc>
          <w:tcPr>
            <w:tcW w:w="2976" w:type="dxa"/>
          </w:tcPr>
          <w:p w:rsidR="00620F07" w:rsidRDefault="00620F07" w:rsidP="00E363A2">
            <w:pPr>
              <w:pStyle w:val="Kalixbrdtext"/>
              <w:tabs>
                <w:tab w:val="left" w:pos="1134"/>
                <w:tab w:val="left" w:pos="1701"/>
              </w:tabs>
              <w:spacing w:before="0" w:after="0"/>
            </w:pPr>
            <w:r>
              <w:t>Undervisningstidens fördelning mellan årskurserna</w:t>
            </w:r>
          </w:p>
        </w:tc>
        <w:tc>
          <w:tcPr>
            <w:tcW w:w="2581" w:type="dxa"/>
          </w:tcPr>
          <w:p w:rsidR="00620F07" w:rsidRDefault="00620F07" w:rsidP="00E363A2">
            <w:pPr>
              <w:pStyle w:val="Kalixbrdtext"/>
              <w:tabs>
                <w:tab w:val="left" w:pos="1134"/>
                <w:tab w:val="left" w:pos="1701"/>
              </w:tabs>
              <w:spacing w:before="0" w:after="0"/>
            </w:pPr>
            <w:r>
              <w:t xml:space="preserve">Rektor </w:t>
            </w:r>
          </w:p>
        </w:tc>
        <w:tc>
          <w:tcPr>
            <w:tcW w:w="2339" w:type="dxa"/>
          </w:tcPr>
          <w:p w:rsidR="00620F07" w:rsidRPr="00794889" w:rsidRDefault="00620F07" w:rsidP="00E363A2">
            <w:pPr>
              <w:pStyle w:val="Kalixbrdtext"/>
              <w:tabs>
                <w:tab w:val="left" w:pos="1134"/>
                <w:tab w:val="left" w:pos="1701"/>
              </w:tabs>
              <w:spacing w:before="0" w:after="0"/>
              <w:rPr>
                <w:strike/>
              </w:rPr>
            </w:pPr>
          </w:p>
        </w:tc>
      </w:tr>
      <w:tr w:rsidR="00620F07" w:rsidTr="008E3C8E">
        <w:tc>
          <w:tcPr>
            <w:tcW w:w="993" w:type="dxa"/>
          </w:tcPr>
          <w:p w:rsidR="00620F07" w:rsidRDefault="00620F07" w:rsidP="00E363A2">
            <w:pPr>
              <w:pStyle w:val="Kalixbrdtext"/>
              <w:tabs>
                <w:tab w:val="left" w:pos="1134"/>
                <w:tab w:val="left" w:pos="1701"/>
              </w:tabs>
              <w:spacing w:before="0" w:after="0"/>
            </w:pPr>
            <w:r>
              <w:t>I.9</w:t>
            </w:r>
          </w:p>
        </w:tc>
        <w:tc>
          <w:tcPr>
            <w:tcW w:w="2976" w:type="dxa"/>
          </w:tcPr>
          <w:p w:rsidR="00620F07" w:rsidRDefault="00620F07" w:rsidP="00E363A2">
            <w:pPr>
              <w:pStyle w:val="Kalixbrdtext"/>
              <w:tabs>
                <w:tab w:val="left" w:pos="1134"/>
                <w:tab w:val="left" w:pos="1701"/>
              </w:tabs>
              <w:spacing w:before="0" w:after="0"/>
            </w:pPr>
            <w:r>
              <w:t>Beslut på begäran om skolskjuts – trafikförhållanden, växelvis boende, avstånd, fristående skola, funktionshinder eller annan särskild omständighet</w:t>
            </w:r>
          </w:p>
        </w:tc>
        <w:tc>
          <w:tcPr>
            <w:tcW w:w="2581" w:type="dxa"/>
          </w:tcPr>
          <w:p w:rsidR="00620F07" w:rsidRPr="002B1F72" w:rsidRDefault="00FF0708" w:rsidP="008E3C8E">
            <w:pPr>
              <w:pStyle w:val="Kalixbrdtext"/>
              <w:tabs>
                <w:tab w:val="left" w:pos="1134"/>
                <w:tab w:val="left" w:pos="1701"/>
              </w:tabs>
              <w:spacing w:before="0" w:after="0"/>
              <w:rPr>
                <w:color w:val="FF0000"/>
              </w:rPr>
            </w:pPr>
            <w:r w:rsidRPr="00D9254F">
              <w:rPr>
                <w:color w:val="000000" w:themeColor="text1"/>
              </w:rPr>
              <w:t>Skolskjutshandläggare</w:t>
            </w:r>
          </w:p>
        </w:tc>
        <w:tc>
          <w:tcPr>
            <w:tcW w:w="2339" w:type="dxa"/>
          </w:tcPr>
          <w:p w:rsidR="00620F07" w:rsidRPr="00794889" w:rsidRDefault="00620F07" w:rsidP="00E363A2">
            <w:pPr>
              <w:pStyle w:val="Kalixbrdtext"/>
              <w:tabs>
                <w:tab w:val="left" w:pos="1134"/>
                <w:tab w:val="left" w:pos="1701"/>
              </w:tabs>
              <w:spacing w:before="0" w:after="0"/>
              <w:rPr>
                <w:strike/>
              </w:rPr>
            </w:pPr>
          </w:p>
        </w:tc>
      </w:tr>
    </w:tbl>
    <w:p w:rsidR="00620F07" w:rsidRDefault="00620F07" w:rsidP="00620F07">
      <w:pPr>
        <w:rPr>
          <w:rFonts w:ascii="Verdana" w:hAnsi="Verdana"/>
        </w:rPr>
      </w:pPr>
    </w:p>
    <w:p w:rsidR="00620F07" w:rsidRDefault="00620F07" w:rsidP="00620F07">
      <w:pPr>
        <w:rPr>
          <w:rFonts w:ascii="Verdana" w:hAnsi="Verdana"/>
        </w:rPr>
      </w:pPr>
      <w:r>
        <w:rPr>
          <w:rFonts w:ascii="Verdana" w:hAnsi="Verdana"/>
        </w:rPr>
        <w:t>J</w:t>
      </w:r>
      <w:r>
        <w:rPr>
          <w:rFonts w:ascii="Verdana" w:hAnsi="Verdana"/>
        </w:rPr>
        <w:tab/>
      </w:r>
      <w:r w:rsidRPr="00655832">
        <w:rPr>
          <w:rFonts w:ascii="Verdana" w:hAnsi="Verdana"/>
        </w:rPr>
        <w:t xml:space="preserve"> Gymnasieskola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120"/>
        <w:gridCol w:w="2580"/>
        <w:gridCol w:w="2381"/>
      </w:tblGrid>
      <w:tr w:rsidR="00437F98" w:rsidTr="008E3C8E">
        <w:tc>
          <w:tcPr>
            <w:tcW w:w="991" w:type="dxa"/>
          </w:tcPr>
          <w:p w:rsidR="00437F98" w:rsidRPr="002B1F72" w:rsidRDefault="00437F98" w:rsidP="00437F98">
            <w:pPr>
              <w:pStyle w:val="Kalixbrdtext"/>
              <w:tabs>
                <w:tab w:val="left" w:pos="1134"/>
                <w:tab w:val="left" w:pos="1701"/>
              </w:tabs>
              <w:spacing w:before="0" w:after="0"/>
              <w:rPr>
                <w:b/>
              </w:rPr>
            </w:pPr>
          </w:p>
        </w:tc>
        <w:tc>
          <w:tcPr>
            <w:tcW w:w="3120" w:type="dxa"/>
          </w:tcPr>
          <w:p w:rsidR="00437F98" w:rsidRPr="002B1F72" w:rsidRDefault="00437F98" w:rsidP="00437F98">
            <w:pPr>
              <w:pStyle w:val="Kalixbrdtext"/>
              <w:tabs>
                <w:tab w:val="left" w:pos="1134"/>
                <w:tab w:val="left" w:pos="1701"/>
              </w:tabs>
              <w:spacing w:before="0" w:after="0"/>
              <w:rPr>
                <w:b/>
              </w:rPr>
            </w:pPr>
            <w:r w:rsidRPr="002B1F72">
              <w:rPr>
                <w:b/>
              </w:rPr>
              <w:t>Ärende</w:t>
            </w:r>
          </w:p>
        </w:tc>
        <w:tc>
          <w:tcPr>
            <w:tcW w:w="2580" w:type="dxa"/>
          </w:tcPr>
          <w:p w:rsidR="00437F98" w:rsidRPr="002B1F72" w:rsidRDefault="00437F98" w:rsidP="00437F98">
            <w:pPr>
              <w:pStyle w:val="Kalixbrdtext"/>
              <w:tabs>
                <w:tab w:val="left" w:pos="1134"/>
                <w:tab w:val="left" w:pos="1701"/>
              </w:tabs>
              <w:spacing w:before="0" w:after="0"/>
              <w:rPr>
                <w:b/>
              </w:rPr>
            </w:pPr>
            <w:r w:rsidRPr="002B1F72">
              <w:rPr>
                <w:b/>
              </w:rPr>
              <w:t>Delegat</w:t>
            </w:r>
          </w:p>
        </w:tc>
        <w:tc>
          <w:tcPr>
            <w:tcW w:w="2381" w:type="dxa"/>
          </w:tcPr>
          <w:p w:rsidR="00437F98" w:rsidRPr="005B0735" w:rsidRDefault="00437F98" w:rsidP="00437F98">
            <w:pPr>
              <w:pStyle w:val="Kalixbrdtext"/>
              <w:tabs>
                <w:tab w:val="left" w:pos="1134"/>
                <w:tab w:val="left" w:pos="1701"/>
              </w:tabs>
              <w:spacing w:before="0" w:after="0"/>
              <w:rPr>
                <w:b/>
              </w:rPr>
            </w:pPr>
            <w:r w:rsidRPr="005B0735">
              <w:rPr>
                <w:b/>
              </w:rPr>
              <w:t>Noteringar</w:t>
            </w:r>
          </w:p>
          <w:p w:rsidR="005B0735" w:rsidRPr="002B1F72" w:rsidRDefault="005B0735" w:rsidP="00437F98">
            <w:pPr>
              <w:pStyle w:val="Kalixbrdtext"/>
              <w:tabs>
                <w:tab w:val="left" w:pos="1134"/>
                <w:tab w:val="left" w:pos="1701"/>
              </w:tabs>
              <w:spacing w:before="0" w:after="0"/>
              <w:rPr>
                <w:b/>
              </w:rPr>
            </w:pPr>
          </w:p>
        </w:tc>
      </w:tr>
      <w:tr w:rsidR="00437F98" w:rsidTr="008E3C8E">
        <w:tc>
          <w:tcPr>
            <w:tcW w:w="991" w:type="dxa"/>
          </w:tcPr>
          <w:p w:rsidR="00437F98" w:rsidRPr="00F41EAB" w:rsidRDefault="00437F98" w:rsidP="00437F98">
            <w:pPr>
              <w:pStyle w:val="Kalixbrdtext"/>
              <w:tabs>
                <w:tab w:val="left" w:pos="1134"/>
                <w:tab w:val="left" w:pos="1701"/>
              </w:tabs>
              <w:spacing w:before="0" w:after="0"/>
            </w:pPr>
            <w:r>
              <w:t>J.1</w:t>
            </w:r>
          </w:p>
        </w:tc>
        <w:tc>
          <w:tcPr>
            <w:tcW w:w="3120" w:type="dxa"/>
          </w:tcPr>
          <w:p w:rsidR="00437F98" w:rsidRPr="00F41EAB" w:rsidRDefault="00437F98" w:rsidP="00437F98">
            <w:pPr>
              <w:pStyle w:val="Kalixbrdtext"/>
              <w:tabs>
                <w:tab w:val="left" w:pos="1134"/>
                <w:tab w:val="left" w:pos="1701"/>
              </w:tabs>
              <w:spacing w:before="0" w:after="0"/>
            </w:pPr>
            <w:r>
              <w:t>Antagning till årskurs 1</w:t>
            </w:r>
          </w:p>
        </w:tc>
        <w:tc>
          <w:tcPr>
            <w:tcW w:w="2580" w:type="dxa"/>
          </w:tcPr>
          <w:p w:rsidR="00437F98" w:rsidRPr="007F37E8" w:rsidRDefault="00437F98" w:rsidP="00437F98">
            <w:pPr>
              <w:pStyle w:val="Kalixbrdtext"/>
              <w:tabs>
                <w:tab w:val="left" w:pos="1134"/>
                <w:tab w:val="left" w:pos="1701"/>
              </w:tabs>
              <w:spacing w:before="0" w:after="0"/>
              <w:rPr>
                <w:sz w:val="18"/>
                <w:szCs w:val="18"/>
              </w:rPr>
            </w:pPr>
            <w:r w:rsidRPr="007F37E8">
              <w:rPr>
                <w:sz w:val="18"/>
                <w:szCs w:val="18"/>
              </w:rPr>
              <w:t>Tjänsteman/</w:t>
            </w:r>
          </w:p>
          <w:p w:rsidR="00437F98" w:rsidRPr="00F41EAB" w:rsidRDefault="00437F98" w:rsidP="00437F98">
            <w:pPr>
              <w:pStyle w:val="Kalixbrdtext"/>
              <w:tabs>
                <w:tab w:val="left" w:pos="1134"/>
                <w:tab w:val="left" w:pos="1701"/>
              </w:tabs>
              <w:spacing w:before="0" w:after="0"/>
            </w:pPr>
            <w:r w:rsidRPr="007F37E8">
              <w:rPr>
                <w:sz w:val="18"/>
                <w:szCs w:val="18"/>
              </w:rPr>
              <w:t>antagningsansvarig</w:t>
            </w:r>
          </w:p>
        </w:tc>
        <w:tc>
          <w:tcPr>
            <w:tcW w:w="2381" w:type="dxa"/>
          </w:tcPr>
          <w:p w:rsidR="00437F98" w:rsidRPr="0079488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Default="00437F98" w:rsidP="00437F98">
            <w:pPr>
              <w:pStyle w:val="Kalixbrdtext"/>
              <w:tabs>
                <w:tab w:val="left" w:pos="1134"/>
                <w:tab w:val="left" w:pos="1701"/>
              </w:tabs>
              <w:spacing w:before="0" w:after="0"/>
            </w:pPr>
            <w:r>
              <w:t>J.2</w:t>
            </w:r>
          </w:p>
        </w:tc>
        <w:tc>
          <w:tcPr>
            <w:tcW w:w="3120" w:type="dxa"/>
          </w:tcPr>
          <w:p w:rsidR="00437F98" w:rsidRDefault="00437F98" w:rsidP="00437F98">
            <w:pPr>
              <w:pStyle w:val="Kalixbrdtext"/>
              <w:tabs>
                <w:tab w:val="left" w:pos="1134"/>
                <w:tab w:val="left" w:pos="1701"/>
              </w:tabs>
              <w:spacing w:before="0" w:after="0"/>
            </w:pPr>
            <w:r>
              <w:t>Beslut om att eleverna får hålla sig med enstaka hjälpmedel</w:t>
            </w:r>
          </w:p>
        </w:tc>
        <w:tc>
          <w:tcPr>
            <w:tcW w:w="2580" w:type="dxa"/>
          </w:tcPr>
          <w:p w:rsidR="00437F98" w:rsidRPr="004F2724" w:rsidRDefault="00437F98" w:rsidP="00437F98">
            <w:pPr>
              <w:pStyle w:val="Kalixbrdtext"/>
              <w:tabs>
                <w:tab w:val="left" w:pos="1134"/>
                <w:tab w:val="left" w:pos="1701"/>
              </w:tabs>
              <w:spacing w:before="0" w:after="0"/>
            </w:pPr>
            <w:r w:rsidRPr="004F2724">
              <w:t>Rektor</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Default="00437F98" w:rsidP="00437F98">
            <w:pPr>
              <w:pStyle w:val="Kalixbrdtext"/>
              <w:tabs>
                <w:tab w:val="left" w:pos="1134"/>
                <w:tab w:val="left" w:pos="1701"/>
              </w:tabs>
              <w:spacing w:before="0" w:after="0"/>
            </w:pPr>
            <w:r>
              <w:t>J.3</w:t>
            </w:r>
          </w:p>
        </w:tc>
        <w:tc>
          <w:tcPr>
            <w:tcW w:w="3120" w:type="dxa"/>
          </w:tcPr>
          <w:p w:rsidR="00437F98" w:rsidRDefault="00437F98" w:rsidP="00437F98">
            <w:pPr>
              <w:pStyle w:val="Kalixbrdtext"/>
              <w:tabs>
                <w:tab w:val="left" w:pos="1134"/>
                <w:tab w:val="left" w:pos="1701"/>
              </w:tabs>
              <w:spacing w:before="0" w:after="0"/>
            </w:pPr>
            <w:r>
              <w:t>Beslut om elevs utbildning på ett nationellt program till sitt innehåll får avvika från vad som annars gäller programmet</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79488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Default="00437F98" w:rsidP="00437F98">
            <w:pPr>
              <w:pStyle w:val="Kalixbrdtext"/>
              <w:tabs>
                <w:tab w:val="left" w:pos="1134"/>
                <w:tab w:val="left" w:pos="1701"/>
              </w:tabs>
              <w:spacing w:before="0" w:after="0"/>
            </w:pPr>
            <w:r>
              <w:t>J.4</w:t>
            </w:r>
          </w:p>
        </w:tc>
        <w:tc>
          <w:tcPr>
            <w:tcW w:w="3120" w:type="dxa"/>
          </w:tcPr>
          <w:p w:rsidR="00437F98" w:rsidRDefault="00437F98" w:rsidP="00437F98">
            <w:pPr>
              <w:pStyle w:val="Kalixbrdtext"/>
              <w:tabs>
                <w:tab w:val="left" w:pos="1134"/>
                <w:tab w:val="left" w:pos="1701"/>
              </w:tabs>
              <w:spacing w:before="0" w:after="0"/>
            </w:pPr>
            <w:r>
              <w:t>Beslut att ej ta emot obehörig sökande</w:t>
            </w:r>
          </w:p>
        </w:tc>
        <w:tc>
          <w:tcPr>
            <w:tcW w:w="2580" w:type="dxa"/>
          </w:tcPr>
          <w:p w:rsidR="00437F98" w:rsidRPr="007F37E8" w:rsidRDefault="00437F98" w:rsidP="00437F98">
            <w:pPr>
              <w:pStyle w:val="Kalixbrdtext"/>
              <w:tabs>
                <w:tab w:val="left" w:pos="1134"/>
                <w:tab w:val="left" w:pos="1701"/>
              </w:tabs>
              <w:spacing w:before="0" w:after="0"/>
              <w:rPr>
                <w:sz w:val="18"/>
                <w:szCs w:val="18"/>
              </w:rPr>
            </w:pPr>
            <w:r w:rsidRPr="007F37E8">
              <w:rPr>
                <w:sz w:val="18"/>
                <w:szCs w:val="18"/>
              </w:rPr>
              <w:t>Tjänsteman/</w:t>
            </w:r>
          </w:p>
          <w:p w:rsidR="00437F98" w:rsidRDefault="00437F98" w:rsidP="00437F98">
            <w:pPr>
              <w:pStyle w:val="Kalixbrdtext"/>
              <w:tabs>
                <w:tab w:val="left" w:pos="1134"/>
                <w:tab w:val="left" w:pos="1701"/>
              </w:tabs>
              <w:spacing w:before="0" w:after="0"/>
            </w:pPr>
            <w:r w:rsidRPr="007F37E8">
              <w:rPr>
                <w:sz w:val="18"/>
                <w:szCs w:val="18"/>
              </w:rPr>
              <w:t>antagningsansvarig</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Default="00437F98" w:rsidP="00437F98">
            <w:pPr>
              <w:pStyle w:val="Kalixbrdtext"/>
              <w:tabs>
                <w:tab w:val="left" w:pos="1134"/>
                <w:tab w:val="left" w:pos="1701"/>
              </w:tabs>
              <w:spacing w:before="0" w:after="0"/>
            </w:pPr>
            <w:r>
              <w:t>J.5</w:t>
            </w:r>
          </w:p>
        </w:tc>
        <w:tc>
          <w:tcPr>
            <w:tcW w:w="3120" w:type="dxa"/>
          </w:tcPr>
          <w:p w:rsidR="00437F98" w:rsidRDefault="00437F98" w:rsidP="00437F98">
            <w:pPr>
              <w:pStyle w:val="Kalixbrdtext"/>
              <w:tabs>
                <w:tab w:val="left" w:pos="1134"/>
                <w:tab w:val="left" w:pos="1701"/>
              </w:tabs>
              <w:spacing w:before="0" w:after="0"/>
            </w:pPr>
            <w:r>
              <w:t xml:space="preserve">Beslut </w:t>
            </w:r>
            <w:proofErr w:type="spellStart"/>
            <w:r>
              <w:t>ang</w:t>
            </w:r>
            <w:proofErr w:type="spellEnd"/>
            <w:r>
              <w:t xml:space="preserve"> sökande från annan kommun</w:t>
            </w:r>
          </w:p>
        </w:tc>
        <w:tc>
          <w:tcPr>
            <w:tcW w:w="2580" w:type="dxa"/>
          </w:tcPr>
          <w:p w:rsidR="00437F98" w:rsidRPr="007F37E8" w:rsidRDefault="00437F98" w:rsidP="00437F98">
            <w:pPr>
              <w:pStyle w:val="Kalixbrdtext"/>
              <w:tabs>
                <w:tab w:val="left" w:pos="1134"/>
                <w:tab w:val="left" w:pos="1701"/>
              </w:tabs>
              <w:spacing w:before="0" w:after="0"/>
              <w:rPr>
                <w:sz w:val="18"/>
                <w:szCs w:val="18"/>
              </w:rPr>
            </w:pPr>
            <w:r w:rsidRPr="007F37E8">
              <w:rPr>
                <w:sz w:val="18"/>
                <w:szCs w:val="18"/>
              </w:rPr>
              <w:t>Tjänsteman/</w:t>
            </w:r>
          </w:p>
          <w:p w:rsidR="00437F98" w:rsidRDefault="00437F98" w:rsidP="00437F98">
            <w:pPr>
              <w:pStyle w:val="Kalixbrdtext"/>
              <w:tabs>
                <w:tab w:val="left" w:pos="1134"/>
                <w:tab w:val="left" w:pos="1701"/>
              </w:tabs>
              <w:spacing w:before="0" w:after="0"/>
            </w:pPr>
            <w:r w:rsidRPr="007F37E8">
              <w:rPr>
                <w:sz w:val="18"/>
                <w:szCs w:val="18"/>
              </w:rPr>
              <w:t>antagningsansvarig</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Default="00437F98" w:rsidP="00437F98">
            <w:pPr>
              <w:pStyle w:val="Kalixbrdtext"/>
              <w:tabs>
                <w:tab w:val="left" w:pos="1134"/>
                <w:tab w:val="left" w:pos="1701"/>
              </w:tabs>
              <w:spacing w:before="0" w:after="0"/>
            </w:pPr>
            <w:r>
              <w:t>J.6</w:t>
            </w:r>
          </w:p>
        </w:tc>
        <w:tc>
          <w:tcPr>
            <w:tcW w:w="3120" w:type="dxa"/>
          </w:tcPr>
          <w:p w:rsidR="00437F98" w:rsidRDefault="00437F98" w:rsidP="00437F98">
            <w:pPr>
              <w:pStyle w:val="Kalixbrdtext"/>
              <w:tabs>
                <w:tab w:val="left" w:pos="1134"/>
                <w:tab w:val="left" w:pos="1701"/>
              </w:tabs>
              <w:spacing w:before="0" w:after="0"/>
            </w:pPr>
            <w:r>
              <w:t>Yttrande från den sökandes hemkommun innan en sökande tas emot i annan kommun</w:t>
            </w:r>
          </w:p>
        </w:tc>
        <w:tc>
          <w:tcPr>
            <w:tcW w:w="2580" w:type="dxa"/>
          </w:tcPr>
          <w:p w:rsidR="00437F98" w:rsidRPr="007F37E8" w:rsidRDefault="00437F98" w:rsidP="00437F98">
            <w:pPr>
              <w:pStyle w:val="Kalixbrdtext"/>
              <w:tabs>
                <w:tab w:val="left" w:pos="1134"/>
                <w:tab w:val="left" w:pos="1701"/>
              </w:tabs>
              <w:spacing w:before="0" w:after="0"/>
              <w:rPr>
                <w:sz w:val="18"/>
                <w:szCs w:val="18"/>
              </w:rPr>
            </w:pPr>
            <w:r w:rsidRPr="007F37E8">
              <w:rPr>
                <w:sz w:val="18"/>
                <w:szCs w:val="18"/>
              </w:rPr>
              <w:t>Tjänsteman/</w:t>
            </w:r>
          </w:p>
          <w:p w:rsidR="00437F98" w:rsidRDefault="00437F98" w:rsidP="00437F98">
            <w:pPr>
              <w:pStyle w:val="Kalixbrdtext"/>
              <w:tabs>
                <w:tab w:val="left" w:pos="1134"/>
                <w:tab w:val="left" w:pos="1701"/>
              </w:tabs>
              <w:spacing w:before="0" w:after="0"/>
            </w:pPr>
            <w:r w:rsidRPr="007F37E8">
              <w:rPr>
                <w:sz w:val="18"/>
                <w:szCs w:val="18"/>
              </w:rPr>
              <w:t>antagningsansvarig</w:t>
            </w:r>
          </w:p>
        </w:tc>
        <w:tc>
          <w:tcPr>
            <w:tcW w:w="2381" w:type="dxa"/>
          </w:tcPr>
          <w:p w:rsidR="00437F98" w:rsidRPr="0079488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lastRenderedPageBreak/>
              <w:t>J.</w:t>
            </w:r>
            <w:r w:rsidR="00556793">
              <w:t>7</w:t>
            </w:r>
          </w:p>
        </w:tc>
        <w:tc>
          <w:tcPr>
            <w:tcW w:w="3120" w:type="dxa"/>
          </w:tcPr>
          <w:p w:rsidR="00437F98" w:rsidRDefault="00437F98" w:rsidP="00437F98">
            <w:pPr>
              <w:pStyle w:val="Kalixbrdtext"/>
              <w:tabs>
                <w:tab w:val="left" w:pos="1134"/>
                <w:tab w:val="left" w:pos="1701"/>
              </w:tabs>
              <w:spacing w:before="0" w:after="0"/>
            </w:pPr>
            <w:r>
              <w:t>Beslut om minskning av omfattningen av utbildningen på introduktionsprogrammen</w:t>
            </w:r>
          </w:p>
        </w:tc>
        <w:tc>
          <w:tcPr>
            <w:tcW w:w="2580" w:type="dxa"/>
          </w:tcPr>
          <w:p w:rsidR="00437F98" w:rsidRPr="00153682"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w:t>
            </w:r>
            <w:r w:rsidR="00556793">
              <w:t>8</w:t>
            </w:r>
          </w:p>
        </w:tc>
        <w:tc>
          <w:tcPr>
            <w:tcW w:w="3120" w:type="dxa"/>
          </w:tcPr>
          <w:p w:rsidR="00437F98" w:rsidRDefault="00437F98" w:rsidP="00437F98">
            <w:pPr>
              <w:pStyle w:val="Kalixbrdtext"/>
              <w:tabs>
                <w:tab w:val="left" w:pos="1134"/>
                <w:tab w:val="left" w:pos="1701"/>
              </w:tabs>
              <w:spacing w:before="0" w:after="0"/>
            </w:pPr>
            <w:r>
              <w:t>Beslut om plan för utbildningen på introduktionsprogrammen</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w:t>
            </w:r>
            <w:r w:rsidR="00556793">
              <w:t>9</w:t>
            </w:r>
          </w:p>
        </w:tc>
        <w:tc>
          <w:tcPr>
            <w:tcW w:w="3120" w:type="dxa"/>
          </w:tcPr>
          <w:p w:rsidR="00437F98" w:rsidRDefault="00437F98" w:rsidP="00437F98">
            <w:pPr>
              <w:pStyle w:val="Kalixbrdtext"/>
              <w:tabs>
                <w:tab w:val="left" w:pos="1134"/>
                <w:tab w:val="left" w:pos="1701"/>
              </w:tabs>
              <w:spacing w:before="0" w:after="0"/>
            </w:pPr>
            <w:r>
              <w:t>Beslut om att ta emot ungdomar, som uppfyller behörighetskraven för ett yrkesprogram, på yrkesintroduktionen eller individuellt alternativ</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0</w:t>
            </w:r>
          </w:p>
        </w:tc>
        <w:tc>
          <w:tcPr>
            <w:tcW w:w="3120" w:type="dxa"/>
          </w:tcPr>
          <w:p w:rsidR="00437F98" w:rsidRDefault="00437F98" w:rsidP="00437F98">
            <w:pPr>
              <w:pStyle w:val="Kalixbrdtext"/>
              <w:tabs>
                <w:tab w:val="left" w:pos="1134"/>
                <w:tab w:val="left" w:pos="1701"/>
              </w:tabs>
              <w:spacing w:before="0" w:after="0"/>
            </w:pPr>
            <w:r>
              <w:t>Pröva om en sökande till yrkesintroduktionen som har utformats för en grupp elever är behörig om den sökande skall tas emot</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1</w:t>
            </w:r>
          </w:p>
        </w:tc>
        <w:tc>
          <w:tcPr>
            <w:tcW w:w="3120" w:type="dxa"/>
          </w:tcPr>
          <w:p w:rsidR="00437F98" w:rsidRDefault="00437F98" w:rsidP="00437F98">
            <w:pPr>
              <w:pStyle w:val="Kalixbrdtext"/>
              <w:tabs>
                <w:tab w:val="left" w:pos="1134"/>
                <w:tab w:val="left" w:pos="1701"/>
              </w:tabs>
              <w:spacing w:before="0" w:after="0"/>
            </w:pPr>
            <w:r>
              <w:t>Anordnande av programinriktat individuellt val PRIV som är inriktat mot yrkesprogram</w:t>
            </w:r>
          </w:p>
        </w:tc>
        <w:tc>
          <w:tcPr>
            <w:tcW w:w="2580" w:type="dxa"/>
          </w:tcPr>
          <w:p w:rsidR="00437F98" w:rsidRPr="004F2724" w:rsidRDefault="00437F98" w:rsidP="00437F98">
            <w:pPr>
              <w:pStyle w:val="Kalixbrdtext"/>
              <w:tabs>
                <w:tab w:val="left" w:pos="1134"/>
                <w:tab w:val="left" w:pos="1701"/>
              </w:tabs>
              <w:spacing w:before="0" w:after="0"/>
            </w:pPr>
            <w:r w:rsidRPr="004F2724">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Default="00437F98" w:rsidP="00556793">
            <w:pPr>
              <w:pStyle w:val="Kalixbrdtext"/>
              <w:tabs>
                <w:tab w:val="left" w:pos="1134"/>
                <w:tab w:val="left" w:pos="1701"/>
              </w:tabs>
              <w:spacing w:before="0" w:after="0"/>
            </w:pPr>
            <w:r>
              <w:t>J.1</w:t>
            </w:r>
            <w:r w:rsidR="00556793">
              <w:t>2</w:t>
            </w:r>
          </w:p>
        </w:tc>
        <w:tc>
          <w:tcPr>
            <w:tcW w:w="3120" w:type="dxa"/>
          </w:tcPr>
          <w:p w:rsidR="00437F98" w:rsidRDefault="00437F98" w:rsidP="00437F98">
            <w:pPr>
              <w:pStyle w:val="Kalixbrdtext"/>
              <w:tabs>
                <w:tab w:val="left" w:pos="1134"/>
                <w:tab w:val="left" w:pos="1701"/>
              </w:tabs>
              <w:spacing w:before="0" w:after="0"/>
            </w:pPr>
            <w:r>
              <w:t>Mottagande av elever från utlandet</w:t>
            </w:r>
          </w:p>
        </w:tc>
        <w:tc>
          <w:tcPr>
            <w:tcW w:w="2580" w:type="dxa"/>
          </w:tcPr>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Tjänsteman/</w:t>
            </w:r>
          </w:p>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antagningsansvarig</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Default="00437F98" w:rsidP="00556793">
            <w:pPr>
              <w:pStyle w:val="Kalixbrdtext"/>
              <w:tabs>
                <w:tab w:val="left" w:pos="1134"/>
                <w:tab w:val="left" w:pos="1701"/>
              </w:tabs>
              <w:spacing w:before="0" w:after="0"/>
            </w:pPr>
            <w:r>
              <w:t>J.1</w:t>
            </w:r>
            <w:r w:rsidR="00556793">
              <w:t>3</w:t>
            </w:r>
          </w:p>
        </w:tc>
        <w:tc>
          <w:tcPr>
            <w:tcW w:w="3120" w:type="dxa"/>
          </w:tcPr>
          <w:p w:rsidR="00437F98" w:rsidRDefault="00437F98" w:rsidP="00437F98">
            <w:pPr>
              <w:pStyle w:val="Kalixbrdtext"/>
              <w:tabs>
                <w:tab w:val="left" w:pos="1134"/>
                <w:tab w:val="left" w:pos="1701"/>
              </w:tabs>
              <w:spacing w:before="0" w:after="0"/>
            </w:pPr>
            <w:r>
              <w:t xml:space="preserve">Beslut angående sökande till högre årskurs när hemkommunen ej erbjuder sökt utbildning </w:t>
            </w:r>
          </w:p>
        </w:tc>
        <w:tc>
          <w:tcPr>
            <w:tcW w:w="2580" w:type="dxa"/>
          </w:tcPr>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Tjänsteman/</w:t>
            </w:r>
          </w:p>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antagningsansvarig</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Default="00437F98" w:rsidP="00556793">
            <w:pPr>
              <w:pStyle w:val="Kalixbrdtext"/>
              <w:tabs>
                <w:tab w:val="left" w:pos="1134"/>
                <w:tab w:val="left" w:pos="1701"/>
              </w:tabs>
              <w:spacing w:before="0" w:after="0"/>
            </w:pPr>
            <w:r>
              <w:t>J.1</w:t>
            </w:r>
            <w:r w:rsidR="00556793">
              <w:t>4</w:t>
            </w:r>
          </w:p>
        </w:tc>
        <w:tc>
          <w:tcPr>
            <w:tcW w:w="3120" w:type="dxa"/>
          </w:tcPr>
          <w:p w:rsidR="00437F98" w:rsidRDefault="00437F98" w:rsidP="00437F98">
            <w:pPr>
              <w:pStyle w:val="Kalixbrdtext"/>
              <w:tabs>
                <w:tab w:val="left" w:pos="1134"/>
                <w:tab w:val="left" w:pos="1701"/>
              </w:tabs>
              <w:spacing w:before="0" w:after="0"/>
            </w:pPr>
            <w:r>
              <w:t>Meritvärde – Kompletterande urvalsgrunder, färdighetsprov</w:t>
            </w:r>
          </w:p>
        </w:tc>
        <w:tc>
          <w:tcPr>
            <w:tcW w:w="2580" w:type="dxa"/>
          </w:tcPr>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Tjänsteman/</w:t>
            </w:r>
          </w:p>
          <w:p w:rsidR="00437F98" w:rsidRPr="007F37E8" w:rsidRDefault="00437F98" w:rsidP="00437F98">
            <w:pPr>
              <w:pStyle w:val="Kalixbrdtext"/>
              <w:tabs>
                <w:tab w:val="left" w:pos="1134"/>
                <w:tab w:val="left" w:pos="1701"/>
              </w:tabs>
              <w:spacing w:before="0" w:after="0"/>
              <w:rPr>
                <w:color w:val="000000"/>
                <w:sz w:val="18"/>
                <w:szCs w:val="18"/>
              </w:rPr>
            </w:pPr>
            <w:r w:rsidRPr="007F37E8">
              <w:rPr>
                <w:color w:val="000000"/>
                <w:sz w:val="18"/>
                <w:szCs w:val="18"/>
              </w:rPr>
              <w:t>antagningsansvarig</w:t>
            </w:r>
          </w:p>
        </w:tc>
        <w:tc>
          <w:tcPr>
            <w:tcW w:w="2381" w:type="dxa"/>
          </w:tcPr>
          <w:p w:rsidR="00437F98" w:rsidRDefault="00437F98" w:rsidP="00437F98">
            <w:pPr>
              <w:pStyle w:val="Kalixbrdtext"/>
              <w:tabs>
                <w:tab w:val="left" w:pos="1134"/>
                <w:tab w:val="left" w:pos="1701"/>
              </w:tabs>
              <w:spacing w:before="0" w:after="0"/>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5</w:t>
            </w:r>
          </w:p>
        </w:tc>
        <w:tc>
          <w:tcPr>
            <w:tcW w:w="3120" w:type="dxa"/>
          </w:tcPr>
          <w:p w:rsidR="00437F98" w:rsidRDefault="00437F98" w:rsidP="00437F98">
            <w:pPr>
              <w:pStyle w:val="Kalixbrdtext"/>
              <w:tabs>
                <w:tab w:val="left" w:pos="1134"/>
                <w:tab w:val="left" w:pos="1701"/>
              </w:tabs>
              <w:spacing w:before="0" w:after="0"/>
            </w:pPr>
            <w:r>
              <w:t xml:space="preserve">Inrätta lokala programråd finns för samverkan mellan skolans yrkesprogram och arbetsliv. </w:t>
            </w:r>
          </w:p>
        </w:tc>
        <w:tc>
          <w:tcPr>
            <w:tcW w:w="2580" w:type="dxa"/>
          </w:tcPr>
          <w:p w:rsidR="00437F98" w:rsidRPr="004F2724" w:rsidRDefault="00437F98" w:rsidP="00437F98">
            <w:pPr>
              <w:pStyle w:val="Kalixbrdtext"/>
              <w:tabs>
                <w:tab w:val="left" w:pos="1134"/>
                <w:tab w:val="left" w:pos="1701"/>
              </w:tabs>
              <w:spacing w:before="0" w:after="0"/>
            </w:pPr>
            <w:r w:rsidRPr="004F2724">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6</w:t>
            </w:r>
          </w:p>
        </w:tc>
        <w:tc>
          <w:tcPr>
            <w:tcW w:w="3120" w:type="dxa"/>
          </w:tcPr>
          <w:p w:rsidR="00437F98" w:rsidRDefault="00437F98" w:rsidP="00437F98">
            <w:pPr>
              <w:pStyle w:val="Kalixbrdtext"/>
              <w:tabs>
                <w:tab w:val="left" w:pos="1134"/>
                <w:tab w:val="left" w:pos="1701"/>
              </w:tabs>
              <w:spacing w:before="0" w:after="0"/>
            </w:pPr>
            <w:r>
              <w:t>Beslut om erbjudande av programfördjupningskurser</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7</w:t>
            </w:r>
          </w:p>
        </w:tc>
        <w:tc>
          <w:tcPr>
            <w:tcW w:w="3120" w:type="dxa"/>
          </w:tcPr>
          <w:p w:rsidR="00437F98" w:rsidRDefault="00437F98" w:rsidP="00437F98">
            <w:pPr>
              <w:pStyle w:val="Kalixbrdtext"/>
              <w:tabs>
                <w:tab w:val="left" w:pos="1134"/>
                <w:tab w:val="left" w:pos="1701"/>
              </w:tabs>
              <w:spacing w:before="0" w:after="0"/>
            </w:pPr>
            <w:r>
              <w:t>Beslut om vilka kurser som ska erbjudas som individuella val</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J.1</w:t>
            </w:r>
            <w:r w:rsidR="00556793">
              <w:t>8</w:t>
            </w:r>
          </w:p>
        </w:tc>
        <w:tc>
          <w:tcPr>
            <w:tcW w:w="3120" w:type="dxa"/>
          </w:tcPr>
          <w:p w:rsidR="00437F98" w:rsidRDefault="00437F98" w:rsidP="00437F98">
            <w:pPr>
              <w:pStyle w:val="Kalixbrdtext"/>
              <w:tabs>
                <w:tab w:val="left" w:pos="1134"/>
                <w:tab w:val="left" w:pos="1701"/>
              </w:tabs>
              <w:spacing w:before="0" w:after="0"/>
            </w:pPr>
            <w:r>
              <w:t>Beslut om arbetsplatsförlagt lärande på högskoleförberedande program samt omfattningen av det arbetsplatsförlagda lärandet</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w:t>
            </w:r>
            <w:r w:rsidR="00556793">
              <w:t>19</w:t>
            </w:r>
          </w:p>
        </w:tc>
        <w:tc>
          <w:tcPr>
            <w:tcW w:w="3120" w:type="dxa"/>
          </w:tcPr>
          <w:p w:rsidR="00437F98" w:rsidRDefault="00437F98" w:rsidP="00437F98">
            <w:pPr>
              <w:pStyle w:val="Kalixbrdtext"/>
              <w:tabs>
                <w:tab w:val="left" w:pos="1134"/>
                <w:tab w:val="left" w:pos="1701"/>
              </w:tabs>
              <w:spacing w:before="0" w:after="0"/>
            </w:pPr>
            <w:r>
              <w:t>Beslut om att arbetsplatsförlagt lärande skall förläggas till skolan</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color w:val="FF0000"/>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J.2</w:t>
            </w:r>
            <w:r w:rsidR="00556793">
              <w:t>0</w:t>
            </w:r>
          </w:p>
        </w:tc>
        <w:tc>
          <w:tcPr>
            <w:tcW w:w="3120" w:type="dxa"/>
          </w:tcPr>
          <w:p w:rsidR="00437F98" w:rsidRDefault="00437F98" w:rsidP="00437F98">
            <w:pPr>
              <w:pStyle w:val="Kalixbrdtext"/>
              <w:tabs>
                <w:tab w:val="left" w:pos="1134"/>
                <w:tab w:val="left" w:pos="1701"/>
              </w:tabs>
              <w:spacing w:before="0" w:after="0"/>
            </w:pPr>
            <w:r>
              <w:t>Vidta åtgärder som behövs för att skolförlagt lärande så snart som möjligt förläggs till en arbetsplats</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lastRenderedPageBreak/>
              <w:t>J.2</w:t>
            </w:r>
            <w:r w:rsidR="00556793">
              <w:t>1</w:t>
            </w:r>
          </w:p>
        </w:tc>
        <w:tc>
          <w:tcPr>
            <w:tcW w:w="3120" w:type="dxa"/>
          </w:tcPr>
          <w:p w:rsidR="00437F98" w:rsidRDefault="00437F98" w:rsidP="00437F98">
            <w:pPr>
              <w:pStyle w:val="Kalixbrdtext"/>
              <w:tabs>
                <w:tab w:val="left" w:pos="1134"/>
                <w:tab w:val="left" w:pos="1701"/>
              </w:tabs>
              <w:spacing w:before="0" w:after="0"/>
            </w:pPr>
            <w:r>
              <w:t>Redovisning av hur eleven fått sin garanterade undervisningstid</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Pr="001F6DE9" w:rsidRDefault="00437F98" w:rsidP="00437F98">
            <w:pPr>
              <w:pStyle w:val="Kalixbrdtext"/>
              <w:tabs>
                <w:tab w:val="left" w:pos="1134"/>
                <w:tab w:val="left" w:pos="1701"/>
              </w:tabs>
              <w:spacing w:before="0" w:after="0"/>
              <w:rPr>
                <w:strike/>
              </w:rPr>
            </w:pPr>
          </w:p>
        </w:tc>
      </w:tr>
      <w:tr w:rsidR="00437F98" w:rsidTr="008E3C8E">
        <w:tc>
          <w:tcPr>
            <w:tcW w:w="991" w:type="dxa"/>
          </w:tcPr>
          <w:p w:rsidR="00437F98" w:rsidRPr="00D66F46" w:rsidRDefault="00437F98" w:rsidP="00556793">
            <w:pPr>
              <w:pStyle w:val="Kalixbrdtext"/>
              <w:tabs>
                <w:tab w:val="left" w:pos="1134"/>
                <w:tab w:val="left" w:pos="1701"/>
              </w:tabs>
              <w:spacing w:before="0" w:after="0"/>
            </w:pPr>
            <w:r>
              <w:t>J.2</w:t>
            </w:r>
            <w:r w:rsidR="00556793">
              <w:t>2</w:t>
            </w:r>
          </w:p>
        </w:tc>
        <w:tc>
          <w:tcPr>
            <w:tcW w:w="3120" w:type="dxa"/>
          </w:tcPr>
          <w:p w:rsidR="00437F98" w:rsidRPr="00D66F46" w:rsidRDefault="00437F98" w:rsidP="00437F98">
            <w:pPr>
              <w:pStyle w:val="Kalixbrdtext"/>
              <w:tabs>
                <w:tab w:val="left" w:pos="1134"/>
                <w:tab w:val="left" w:pos="1701"/>
              </w:tabs>
              <w:spacing w:before="0" w:after="0"/>
            </w:pPr>
            <w:r>
              <w:t>Beslut om avstängning av elev samt avstängningstidens längd</w:t>
            </w:r>
          </w:p>
        </w:tc>
        <w:tc>
          <w:tcPr>
            <w:tcW w:w="2580" w:type="dxa"/>
          </w:tcPr>
          <w:p w:rsidR="00437F98" w:rsidRPr="004F2724" w:rsidRDefault="00437F98" w:rsidP="00437F98">
            <w:pPr>
              <w:pStyle w:val="Kalixbrdtext"/>
              <w:tabs>
                <w:tab w:val="left" w:pos="1134"/>
                <w:tab w:val="left" w:pos="1701"/>
              </w:tabs>
              <w:spacing w:before="0" w:after="0"/>
            </w:pPr>
            <w:r w:rsidRPr="004F2724">
              <w:t>Rektor</w:t>
            </w:r>
          </w:p>
        </w:tc>
        <w:tc>
          <w:tcPr>
            <w:tcW w:w="2381" w:type="dxa"/>
          </w:tcPr>
          <w:p w:rsidR="00437F98" w:rsidRPr="001F6DE9" w:rsidRDefault="00437F98" w:rsidP="00437F98">
            <w:pPr>
              <w:pStyle w:val="Kalixbrdtext"/>
              <w:tabs>
                <w:tab w:val="left" w:pos="1134"/>
                <w:tab w:val="left" w:pos="1701"/>
              </w:tabs>
              <w:spacing w:before="0" w:after="0"/>
              <w:rPr>
                <w:b/>
                <w:strike/>
                <w:color w:val="FF0000"/>
              </w:rPr>
            </w:pPr>
          </w:p>
        </w:tc>
      </w:tr>
      <w:tr w:rsidR="00437F98" w:rsidTr="008E3C8E">
        <w:tc>
          <w:tcPr>
            <w:tcW w:w="991" w:type="dxa"/>
          </w:tcPr>
          <w:p w:rsidR="00437F98" w:rsidRDefault="00437F98" w:rsidP="00556793">
            <w:pPr>
              <w:pStyle w:val="Kalixbrdtext"/>
              <w:tabs>
                <w:tab w:val="left" w:pos="1134"/>
                <w:tab w:val="left" w:pos="1701"/>
              </w:tabs>
              <w:spacing w:before="0" w:after="0"/>
            </w:pPr>
            <w:r>
              <w:t>J.2</w:t>
            </w:r>
            <w:r w:rsidR="00556793">
              <w:t>3</w:t>
            </w:r>
          </w:p>
        </w:tc>
        <w:tc>
          <w:tcPr>
            <w:tcW w:w="3120" w:type="dxa"/>
          </w:tcPr>
          <w:p w:rsidR="00437F98" w:rsidRDefault="00437F98" w:rsidP="00437F98">
            <w:pPr>
              <w:pStyle w:val="Kalixbrdtext"/>
              <w:tabs>
                <w:tab w:val="left" w:pos="1134"/>
                <w:tab w:val="left" w:pos="1701"/>
              </w:tabs>
              <w:spacing w:before="0" w:after="0"/>
            </w:pPr>
            <w:r>
              <w:t>Beslut om avstängning av elev från viss utbildning med praktiska inslag samt avstängningstidens längd</w:t>
            </w:r>
          </w:p>
        </w:tc>
        <w:tc>
          <w:tcPr>
            <w:tcW w:w="2580" w:type="dxa"/>
          </w:tcPr>
          <w:p w:rsidR="00437F98" w:rsidRPr="004F2724" w:rsidRDefault="00437F98" w:rsidP="00437F98">
            <w:pPr>
              <w:pStyle w:val="Kalixbrdtext"/>
              <w:tabs>
                <w:tab w:val="left" w:pos="1134"/>
                <w:tab w:val="left" w:pos="1701"/>
              </w:tabs>
              <w:spacing w:before="0" w:after="0"/>
            </w:pPr>
            <w:r w:rsidRPr="004F2724">
              <w:t>Rektor</w:t>
            </w:r>
          </w:p>
        </w:tc>
        <w:tc>
          <w:tcPr>
            <w:tcW w:w="2381" w:type="dxa"/>
          </w:tcPr>
          <w:p w:rsidR="00437F98" w:rsidRPr="001F6DE9" w:rsidRDefault="00437F98" w:rsidP="00437F98">
            <w:pPr>
              <w:pStyle w:val="Kalixbrdtext"/>
              <w:tabs>
                <w:tab w:val="left" w:pos="1134"/>
                <w:tab w:val="left" w:pos="1701"/>
              </w:tabs>
              <w:spacing w:before="0" w:after="0"/>
              <w:rPr>
                <w:strike/>
                <w:color w:val="FF0000"/>
              </w:rPr>
            </w:pPr>
          </w:p>
        </w:tc>
      </w:tr>
      <w:tr w:rsidR="00437F98" w:rsidTr="008E3C8E">
        <w:tc>
          <w:tcPr>
            <w:tcW w:w="991" w:type="dxa"/>
          </w:tcPr>
          <w:p w:rsidR="00437F98" w:rsidRDefault="00437F98" w:rsidP="00556793">
            <w:pPr>
              <w:pStyle w:val="Kalixbrdtext"/>
              <w:tabs>
                <w:tab w:val="left" w:pos="1134"/>
                <w:tab w:val="left" w:pos="1701"/>
              </w:tabs>
              <w:spacing w:before="0" w:after="0"/>
            </w:pPr>
            <w:r>
              <w:t>J.2</w:t>
            </w:r>
            <w:r w:rsidR="00556793">
              <w:t>4</w:t>
            </w:r>
          </w:p>
        </w:tc>
        <w:tc>
          <w:tcPr>
            <w:tcW w:w="3120" w:type="dxa"/>
          </w:tcPr>
          <w:p w:rsidR="00437F98" w:rsidRDefault="00437F98" w:rsidP="00437F98">
            <w:pPr>
              <w:pStyle w:val="Kalixbrdtext"/>
              <w:tabs>
                <w:tab w:val="left" w:pos="1134"/>
                <w:tab w:val="left" w:pos="1701"/>
              </w:tabs>
              <w:spacing w:before="0" w:after="0"/>
            </w:pPr>
            <w:r>
              <w:t>Bedömning om elev från grundsärskolan har förutsättningar att klara yrkesintroduktion och individuellt alternativ inom ramen för introduktions-program</w:t>
            </w:r>
          </w:p>
        </w:tc>
        <w:tc>
          <w:tcPr>
            <w:tcW w:w="2580" w:type="dxa"/>
          </w:tcPr>
          <w:p w:rsidR="00437F98" w:rsidRDefault="00437F98" w:rsidP="00437F98">
            <w:pPr>
              <w:pStyle w:val="Kalixbrdtext"/>
              <w:tabs>
                <w:tab w:val="left" w:pos="1134"/>
                <w:tab w:val="left" w:pos="1701"/>
              </w:tabs>
              <w:spacing w:before="0" w:after="0"/>
            </w:pPr>
            <w:r>
              <w:t xml:space="preserve">Rektor </w:t>
            </w:r>
          </w:p>
        </w:tc>
        <w:tc>
          <w:tcPr>
            <w:tcW w:w="2381" w:type="dxa"/>
          </w:tcPr>
          <w:p w:rsidR="00437F98" w:rsidRPr="001F6DE9" w:rsidRDefault="00437F98" w:rsidP="00437F98">
            <w:pPr>
              <w:pStyle w:val="Kalixbrdtext"/>
              <w:tabs>
                <w:tab w:val="left" w:pos="1134"/>
                <w:tab w:val="left" w:pos="1701"/>
              </w:tabs>
              <w:spacing w:before="0" w:after="0"/>
              <w:rPr>
                <w:strike/>
                <w:color w:val="FF0000"/>
              </w:rPr>
            </w:pPr>
          </w:p>
        </w:tc>
      </w:tr>
      <w:tr w:rsidR="00437F98" w:rsidTr="008E3C8E">
        <w:tc>
          <w:tcPr>
            <w:tcW w:w="991" w:type="dxa"/>
          </w:tcPr>
          <w:p w:rsidR="00437F98" w:rsidRPr="00153682" w:rsidRDefault="00437F98" w:rsidP="00556793">
            <w:pPr>
              <w:pStyle w:val="Kalixbrdtext"/>
              <w:tabs>
                <w:tab w:val="left" w:pos="1134"/>
                <w:tab w:val="left" w:pos="1701"/>
              </w:tabs>
              <w:spacing w:before="0" w:after="0"/>
            </w:pPr>
            <w:r>
              <w:t>J.2</w:t>
            </w:r>
            <w:r w:rsidR="00556793">
              <w:t>5</w:t>
            </w:r>
          </w:p>
        </w:tc>
        <w:tc>
          <w:tcPr>
            <w:tcW w:w="3120" w:type="dxa"/>
          </w:tcPr>
          <w:p w:rsidR="00437F98" w:rsidRDefault="00437F98" w:rsidP="00437F98">
            <w:pPr>
              <w:pStyle w:val="Kalixbrdtext"/>
              <w:tabs>
                <w:tab w:val="left" w:pos="1134"/>
                <w:tab w:val="left" w:pos="1701"/>
              </w:tabs>
              <w:spacing w:before="0" w:after="0"/>
            </w:pPr>
            <w:r>
              <w:t>Skyldighet att tillgodose att elev som senast vid utgången av andra läsåret anmält att han eller hon vill läsa de kurser som krävs (utökat program) för grundläggande behörighet till högskoleutbildning på grundnivå</w:t>
            </w:r>
          </w:p>
        </w:tc>
        <w:tc>
          <w:tcPr>
            <w:tcW w:w="2580" w:type="dxa"/>
          </w:tcPr>
          <w:p w:rsidR="00437F98" w:rsidRDefault="00437F98" w:rsidP="00437F98">
            <w:pPr>
              <w:pStyle w:val="Kalixbrdtext"/>
              <w:tabs>
                <w:tab w:val="left" w:pos="1134"/>
                <w:tab w:val="left" w:pos="1701"/>
              </w:tabs>
              <w:spacing w:before="0" w:after="0"/>
            </w:pPr>
            <w:r>
              <w:t>Rektor</w:t>
            </w:r>
          </w:p>
        </w:tc>
        <w:tc>
          <w:tcPr>
            <w:tcW w:w="2381" w:type="dxa"/>
          </w:tcPr>
          <w:p w:rsidR="00437F98" w:rsidRDefault="00437F98" w:rsidP="00437F98">
            <w:pPr>
              <w:pStyle w:val="Kalixbrdtext"/>
              <w:tabs>
                <w:tab w:val="left" w:pos="1134"/>
                <w:tab w:val="left" w:pos="1701"/>
              </w:tabs>
              <w:spacing w:before="0" w:after="0"/>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J.2</w:t>
            </w:r>
            <w:r w:rsidR="00556793">
              <w:t>6</w:t>
            </w:r>
          </w:p>
        </w:tc>
        <w:tc>
          <w:tcPr>
            <w:tcW w:w="3120" w:type="dxa"/>
          </w:tcPr>
          <w:p w:rsidR="00620F07" w:rsidRDefault="00620F07" w:rsidP="00E363A2">
            <w:pPr>
              <w:pStyle w:val="Kalixbrdtext"/>
              <w:tabs>
                <w:tab w:val="left" w:pos="1134"/>
                <w:tab w:val="left" w:pos="1701"/>
              </w:tabs>
              <w:spacing w:before="0" w:after="0"/>
            </w:pPr>
            <w:r>
              <w:t>Mottagande av ungdomar till yrkesintroduktion eller individuellt alternativ. Prövning om det finns synnerliga skäl för en elev som följer nationellt program att tas emot på yrkesintroduktion eller individuellt alternativ</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w:t>
            </w:r>
            <w:r w:rsidR="005B0735">
              <w:t>2</w:t>
            </w:r>
            <w:r w:rsidR="00556793">
              <w:t>7</w:t>
            </w:r>
          </w:p>
        </w:tc>
        <w:tc>
          <w:tcPr>
            <w:tcW w:w="3120" w:type="dxa"/>
          </w:tcPr>
          <w:p w:rsidR="00620F07" w:rsidRDefault="00620F07" w:rsidP="00E363A2">
            <w:pPr>
              <w:pStyle w:val="Kalixbrdtext"/>
              <w:tabs>
                <w:tab w:val="left" w:pos="1134"/>
                <w:tab w:val="left" w:pos="1701"/>
              </w:tabs>
              <w:spacing w:before="0" w:after="0"/>
            </w:pPr>
            <w:r>
              <w:t xml:space="preserve">Bedömning om hela yrkesintroduktionen för en elev skall </w:t>
            </w:r>
            <w:proofErr w:type="spellStart"/>
            <w:r>
              <w:t>skolförläggas</w:t>
            </w:r>
            <w:proofErr w:type="spellEnd"/>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w:t>
            </w:r>
            <w:r w:rsidR="00556793">
              <w:t>28</w:t>
            </w:r>
          </w:p>
        </w:tc>
        <w:tc>
          <w:tcPr>
            <w:tcW w:w="3120" w:type="dxa"/>
          </w:tcPr>
          <w:p w:rsidR="00620F07" w:rsidRDefault="00620F07" w:rsidP="00E363A2">
            <w:pPr>
              <w:pStyle w:val="Kalixbrdtext"/>
              <w:tabs>
                <w:tab w:val="left" w:pos="1134"/>
                <w:tab w:val="left" w:pos="1701"/>
              </w:tabs>
              <w:spacing w:before="0" w:after="0"/>
            </w:pPr>
            <w:r>
              <w:t>Bedömning av elevens språkkunskaper vid mottagande till språkintroduktion</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w:t>
            </w:r>
            <w:r w:rsidR="00556793">
              <w:t>29</w:t>
            </w:r>
          </w:p>
        </w:tc>
        <w:tc>
          <w:tcPr>
            <w:tcW w:w="3120" w:type="dxa"/>
          </w:tcPr>
          <w:p w:rsidR="00620F07" w:rsidRDefault="00620F07" w:rsidP="00E363A2">
            <w:pPr>
              <w:pStyle w:val="Kalixbrdtext"/>
              <w:tabs>
                <w:tab w:val="left" w:pos="1134"/>
                <w:tab w:val="left" w:pos="1701"/>
              </w:tabs>
              <w:spacing w:before="0" w:after="0"/>
            </w:pPr>
            <w:r>
              <w:t>Språkintroduktion. Fortlöpande bedömning av elevens kunskapsutveckling i övriga ämnen för att eleven så snart som möjligt ska komma vidare i sin utbildning</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J.3</w:t>
            </w:r>
            <w:r w:rsidR="00556793">
              <w:t>0</w:t>
            </w:r>
          </w:p>
        </w:tc>
        <w:tc>
          <w:tcPr>
            <w:tcW w:w="3120" w:type="dxa"/>
          </w:tcPr>
          <w:p w:rsidR="00620F07" w:rsidRDefault="00620F07" w:rsidP="005B0735">
            <w:pPr>
              <w:pStyle w:val="Kalixbrdtext"/>
              <w:tabs>
                <w:tab w:val="left" w:pos="1134"/>
                <w:tab w:val="left" w:pos="1701"/>
              </w:tabs>
              <w:spacing w:before="0" w:after="0"/>
            </w:pPr>
            <w:r>
              <w:t>Information om att huvudmannen beslutar att tillämpa fri kvot eller att den sökande ska ha speciella färdigheter inom det estetiska området vid urval till ett nationellt program</w:t>
            </w:r>
          </w:p>
        </w:tc>
        <w:tc>
          <w:tcPr>
            <w:tcW w:w="2580" w:type="dxa"/>
          </w:tcPr>
          <w:p w:rsidR="00620F07" w:rsidRPr="007F37E8" w:rsidRDefault="00620F07" w:rsidP="00E363A2">
            <w:pPr>
              <w:pStyle w:val="Kalixbrdtext"/>
              <w:tabs>
                <w:tab w:val="left" w:pos="1134"/>
                <w:tab w:val="left" w:pos="1701"/>
              </w:tabs>
              <w:spacing w:before="0" w:after="0"/>
              <w:rPr>
                <w:sz w:val="18"/>
                <w:szCs w:val="18"/>
              </w:rPr>
            </w:pPr>
            <w:r w:rsidRPr="007F37E8">
              <w:rPr>
                <w:sz w:val="18"/>
                <w:szCs w:val="18"/>
              </w:rPr>
              <w:t>Tjänsteman/</w:t>
            </w:r>
          </w:p>
          <w:p w:rsidR="00620F07" w:rsidRDefault="00620F07" w:rsidP="00E363A2">
            <w:pPr>
              <w:pStyle w:val="Kalixbrdtext"/>
              <w:tabs>
                <w:tab w:val="left" w:pos="1134"/>
                <w:tab w:val="left" w:pos="1701"/>
              </w:tabs>
              <w:spacing w:before="0" w:after="0"/>
            </w:pPr>
            <w:r w:rsidRPr="007F37E8">
              <w:rPr>
                <w:sz w:val="18"/>
                <w:szCs w:val="18"/>
              </w:rPr>
              <w:t>antagningsansvarig</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lastRenderedPageBreak/>
              <w:t>J.</w:t>
            </w:r>
            <w:r w:rsidR="005B0735">
              <w:t>3</w:t>
            </w:r>
            <w:r w:rsidR="00556793">
              <w:t>1</w:t>
            </w:r>
          </w:p>
        </w:tc>
        <w:tc>
          <w:tcPr>
            <w:tcW w:w="3120" w:type="dxa"/>
          </w:tcPr>
          <w:p w:rsidR="00620F07" w:rsidRDefault="00620F07" w:rsidP="00E363A2">
            <w:pPr>
              <w:pStyle w:val="Kalixbrdtext"/>
              <w:tabs>
                <w:tab w:val="left" w:pos="1134"/>
                <w:tab w:val="left" w:pos="1701"/>
              </w:tabs>
              <w:spacing w:before="0" w:after="0"/>
            </w:pPr>
            <w:r>
              <w:t>Beslut om de antal platser som skall avsättas för fri kvot</w:t>
            </w:r>
          </w:p>
        </w:tc>
        <w:tc>
          <w:tcPr>
            <w:tcW w:w="2580" w:type="dxa"/>
          </w:tcPr>
          <w:p w:rsidR="00620F07" w:rsidRPr="004F2724" w:rsidRDefault="00620F07" w:rsidP="00E363A2">
            <w:pPr>
              <w:pStyle w:val="Kalixbrdtext"/>
              <w:tabs>
                <w:tab w:val="left" w:pos="1134"/>
                <w:tab w:val="left" w:pos="1701"/>
              </w:tabs>
              <w:spacing w:before="0" w:after="0"/>
              <w:rPr>
                <w:sz w:val="18"/>
                <w:szCs w:val="18"/>
              </w:rPr>
            </w:pPr>
            <w:r w:rsidRPr="004F2724">
              <w:rPr>
                <w:sz w:val="18"/>
                <w:szCs w:val="18"/>
              </w:rPr>
              <w:t>Tjänsteman/</w:t>
            </w:r>
          </w:p>
          <w:p w:rsidR="00620F07" w:rsidRPr="004F2724" w:rsidRDefault="00620F07" w:rsidP="00E363A2">
            <w:pPr>
              <w:pStyle w:val="Kalixbrdtext"/>
              <w:tabs>
                <w:tab w:val="left" w:pos="1134"/>
                <w:tab w:val="left" w:pos="1701"/>
              </w:tabs>
              <w:spacing w:before="0" w:after="0"/>
            </w:pPr>
            <w:r w:rsidRPr="004F2724">
              <w:rPr>
                <w:sz w:val="18"/>
                <w:szCs w:val="18"/>
              </w:rPr>
              <w:t>antagningsansvarig</w:t>
            </w:r>
          </w:p>
          <w:p w:rsidR="00620F07" w:rsidRPr="009A7647" w:rsidRDefault="00620F07" w:rsidP="00E363A2">
            <w:pPr>
              <w:pStyle w:val="Kalixbrdtext"/>
              <w:tabs>
                <w:tab w:val="left" w:pos="1134"/>
                <w:tab w:val="left" w:pos="1701"/>
              </w:tabs>
              <w:spacing w:before="0" w:after="0"/>
            </w:pP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J.3</w:t>
            </w:r>
            <w:r w:rsidR="00556793">
              <w:t>2</w:t>
            </w:r>
            <w:r>
              <w:t xml:space="preserve"> </w:t>
            </w:r>
          </w:p>
        </w:tc>
        <w:tc>
          <w:tcPr>
            <w:tcW w:w="3120" w:type="dxa"/>
          </w:tcPr>
          <w:p w:rsidR="00620F07" w:rsidRDefault="00620F07" w:rsidP="005B0735">
            <w:pPr>
              <w:pStyle w:val="Kalixbrdtext"/>
              <w:tabs>
                <w:tab w:val="left" w:pos="1134"/>
                <w:tab w:val="left" w:pos="1701"/>
              </w:tabs>
              <w:spacing w:before="0" w:after="0"/>
            </w:pPr>
            <w:r>
              <w:t>Beslut om antalet platser inom den fria kvoten som ska utökas om sådana utlandssvenska elever som avses i skollagen söker till utbildning</w:t>
            </w:r>
          </w:p>
        </w:tc>
        <w:tc>
          <w:tcPr>
            <w:tcW w:w="2580" w:type="dxa"/>
          </w:tcPr>
          <w:p w:rsidR="00620F07" w:rsidRPr="004F2724" w:rsidRDefault="00620F07" w:rsidP="00E363A2">
            <w:pPr>
              <w:pStyle w:val="Kalixbrdtext"/>
              <w:tabs>
                <w:tab w:val="left" w:pos="1134"/>
                <w:tab w:val="left" w:pos="1701"/>
              </w:tabs>
              <w:spacing w:before="0" w:after="0"/>
              <w:rPr>
                <w:sz w:val="18"/>
                <w:szCs w:val="18"/>
              </w:rPr>
            </w:pPr>
            <w:r w:rsidRPr="004F2724">
              <w:rPr>
                <w:sz w:val="18"/>
                <w:szCs w:val="18"/>
              </w:rPr>
              <w:t>Tjänsteman/</w:t>
            </w:r>
          </w:p>
          <w:p w:rsidR="00620F07" w:rsidRPr="009A7647" w:rsidRDefault="00620F07" w:rsidP="00E363A2">
            <w:pPr>
              <w:pStyle w:val="Kalixbrdtext"/>
              <w:tabs>
                <w:tab w:val="left" w:pos="1134"/>
                <w:tab w:val="left" w:pos="1701"/>
              </w:tabs>
              <w:spacing w:before="0" w:after="0"/>
            </w:pPr>
            <w:r w:rsidRPr="004F2724">
              <w:rPr>
                <w:sz w:val="18"/>
                <w:szCs w:val="18"/>
              </w:rPr>
              <w:t>antagningsansvarig</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Default="00620F07" w:rsidP="00556793">
            <w:pPr>
              <w:pStyle w:val="Kalixbrdtext"/>
              <w:tabs>
                <w:tab w:val="left" w:pos="1134"/>
                <w:tab w:val="left" w:pos="1701"/>
              </w:tabs>
              <w:spacing w:before="0" w:after="0"/>
            </w:pPr>
            <w:r>
              <w:t>J.3</w:t>
            </w:r>
            <w:r w:rsidR="00556793">
              <w:t>3</w:t>
            </w:r>
          </w:p>
        </w:tc>
        <w:tc>
          <w:tcPr>
            <w:tcW w:w="3120" w:type="dxa"/>
          </w:tcPr>
          <w:p w:rsidR="00620F07" w:rsidRDefault="00620F07" w:rsidP="00E363A2">
            <w:pPr>
              <w:pStyle w:val="Kalixbrdtext"/>
              <w:tabs>
                <w:tab w:val="left" w:pos="1134"/>
                <w:tab w:val="left" w:pos="1701"/>
              </w:tabs>
              <w:spacing w:before="0" w:after="0"/>
            </w:pPr>
            <w:r>
              <w:t>Fördelning av elever på inriktningar i högre årskurs då inriktningsgaranti ej medgivits</w:t>
            </w:r>
          </w:p>
        </w:tc>
        <w:tc>
          <w:tcPr>
            <w:tcW w:w="2580" w:type="dxa"/>
          </w:tcPr>
          <w:p w:rsidR="00620F07" w:rsidRPr="00410E00" w:rsidRDefault="00620F07" w:rsidP="00E363A2">
            <w:pPr>
              <w:pStyle w:val="Kalixbrdtext"/>
              <w:tabs>
                <w:tab w:val="left" w:pos="1134"/>
                <w:tab w:val="left" w:pos="1701"/>
              </w:tabs>
              <w:spacing w:before="0" w:after="0"/>
              <w:rPr>
                <w:sz w:val="18"/>
                <w:szCs w:val="18"/>
              </w:rPr>
            </w:pPr>
            <w:r w:rsidRPr="00410E00">
              <w:rPr>
                <w:sz w:val="18"/>
                <w:szCs w:val="18"/>
              </w:rPr>
              <w:t>Tjänsteman/</w:t>
            </w:r>
          </w:p>
          <w:p w:rsidR="00620F07" w:rsidRPr="002B1F72" w:rsidRDefault="00620F07" w:rsidP="00E363A2">
            <w:pPr>
              <w:pStyle w:val="Kalixbrdtext"/>
              <w:tabs>
                <w:tab w:val="left" w:pos="1134"/>
                <w:tab w:val="left" w:pos="1701"/>
              </w:tabs>
              <w:spacing w:before="0" w:after="0"/>
              <w:rPr>
                <w:color w:val="000000"/>
              </w:rPr>
            </w:pPr>
            <w:r w:rsidRPr="00410E00">
              <w:rPr>
                <w:sz w:val="18"/>
                <w:szCs w:val="18"/>
              </w:rPr>
              <w:t>antagningsansvarig</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J.3</w:t>
            </w:r>
            <w:r w:rsidR="00556793">
              <w:t>4</w:t>
            </w:r>
          </w:p>
        </w:tc>
        <w:tc>
          <w:tcPr>
            <w:tcW w:w="3120" w:type="dxa"/>
          </w:tcPr>
          <w:p w:rsidR="00620F07" w:rsidRDefault="00620F07" w:rsidP="00E363A2">
            <w:pPr>
              <w:pStyle w:val="Kalixbrdtext"/>
              <w:tabs>
                <w:tab w:val="left" w:pos="1134"/>
                <w:tab w:val="left" w:pos="1701"/>
              </w:tabs>
              <w:spacing w:before="0" w:after="0"/>
            </w:pPr>
            <w:r>
              <w:t>Beslut om att anta en sökande vid senare tidpunkt än vid början av utbildningen</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5B0735" w:rsidP="00556793">
            <w:pPr>
              <w:pStyle w:val="Kalixbrdtext"/>
              <w:tabs>
                <w:tab w:val="left" w:pos="1134"/>
                <w:tab w:val="left" w:pos="1701"/>
              </w:tabs>
              <w:spacing w:before="0" w:after="0"/>
            </w:pPr>
            <w:r>
              <w:t>J.3</w:t>
            </w:r>
            <w:r w:rsidR="00556793">
              <w:t>5</w:t>
            </w:r>
          </w:p>
        </w:tc>
        <w:tc>
          <w:tcPr>
            <w:tcW w:w="3120" w:type="dxa"/>
          </w:tcPr>
          <w:p w:rsidR="00620F07" w:rsidRDefault="00620F07" w:rsidP="00E363A2">
            <w:pPr>
              <w:pStyle w:val="Kalixbrdtext"/>
              <w:tabs>
                <w:tab w:val="left" w:pos="1134"/>
                <w:tab w:val="left" w:pos="1701"/>
              </w:tabs>
              <w:spacing w:before="0" w:after="0"/>
            </w:pPr>
            <w:r>
              <w:t>Beslut om att eleven får byta studieväg efter det att eleven har fått yttra sig</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J.3</w:t>
            </w:r>
            <w:r w:rsidR="00556793">
              <w:t>6</w:t>
            </w:r>
          </w:p>
        </w:tc>
        <w:tc>
          <w:tcPr>
            <w:tcW w:w="3120" w:type="dxa"/>
          </w:tcPr>
          <w:p w:rsidR="00620F07" w:rsidRDefault="00620F07" w:rsidP="00E363A2">
            <w:pPr>
              <w:pStyle w:val="Kalixbrdtext"/>
              <w:tabs>
                <w:tab w:val="left" w:pos="1134"/>
                <w:tab w:val="left" w:pos="1701"/>
              </w:tabs>
              <w:spacing w:before="0" w:after="0"/>
            </w:pPr>
            <w:r>
              <w:t>Beslut om återintagning</w:t>
            </w:r>
          </w:p>
        </w:tc>
        <w:tc>
          <w:tcPr>
            <w:tcW w:w="2580" w:type="dxa"/>
          </w:tcPr>
          <w:p w:rsidR="00620F07" w:rsidRPr="00410E00" w:rsidRDefault="00620F07" w:rsidP="00E363A2">
            <w:pPr>
              <w:pStyle w:val="Kalixbrdtext"/>
              <w:tabs>
                <w:tab w:val="left" w:pos="1134"/>
                <w:tab w:val="left" w:pos="1701"/>
              </w:tabs>
              <w:spacing w:before="0" w:after="0"/>
              <w:rPr>
                <w:sz w:val="18"/>
                <w:szCs w:val="18"/>
              </w:rPr>
            </w:pPr>
            <w:r w:rsidRPr="00410E00">
              <w:rPr>
                <w:sz w:val="18"/>
                <w:szCs w:val="18"/>
              </w:rPr>
              <w:t>Tjänsteman/</w:t>
            </w:r>
          </w:p>
          <w:p w:rsidR="00620F07" w:rsidRDefault="00620F07" w:rsidP="00E363A2">
            <w:pPr>
              <w:pStyle w:val="Kalixbrdtext"/>
              <w:tabs>
                <w:tab w:val="left" w:pos="1134"/>
                <w:tab w:val="left" w:pos="1701"/>
              </w:tabs>
              <w:spacing w:before="0" w:after="0"/>
            </w:pPr>
            <w:r w:rsidRPr="00410E00">
              <w:rPr>
                <w:sz w:val="18"/>
                <w:szCs w:val="18"/>
              </w:rPr>
              <w:t>antagningsansvarig</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153682" w:rsidRDefault="00620F07" w:rsidP="00556793">
            <w:pPr>
              <w:pStyle w:val="Kalixbrdtext"/>
              <w:tabs>
                <w:tab w:val="left" w:pos="1134"/>
                <w:tab w:val="left" w:pos="1701"/>
              </w:tabs>
              <w:spacing w:before="0" w:after="0"/>
            </w:pPr>
            <w:r>
              <w:t>J.</w:t>
            </w:r>
            <w:r w:rsidR="005B0735">
              <w:t>3</w:t>
            </w:r>
            <w:r w:rsidR="00556793">
              <w:t>7</w:t>
            </w:r>
          </w:p>
        </w:tc>
        <w:tc>
          <w:tcPr>
            <w:tcW w:w="3120" w:type="dxa"/>
          </w:tcPr>
          <w:p w:rsidR="00620F07" w:rsidRDefault="00620F07" w:rsidP="00E363A2">
            <w:pPr>
              <w:pStyle w:val="Kalixbrdtext"/>
              <w:tabs>
                <w:tab w:val="left" w:pos="1134"/>
                <w:tab w:val="left" w:pos="1701"/>
              </w:tabs>
              <w:spacing w:before="0" w:after="0"/>
            </w:pPr>
            <w:r>
              <w:t>Beslut att undervisningen på ett nationellt program för en elev får fördelas över längre tid än tre år</w:t>
            </w:r>
          </w:p>
        </w:tc>
        <w:tc>
          <w:tcPr>
            <w:tcW w:w="2580"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1" w:type="dxa"/>
          </w:tcPr>
          <w:p w:rsidR="00620F07" w:rsidRPr="005D1E08" w:rsidRDefault="00620F07" w:rsidP="00556793">
            <w:pPr>
              <w:pStyle w:val="Kalixbrdtext"/>
              <w:tabs>
                <w:tab w:val="left" w:pos="1134"/>
                <w:tab w:val="left" w:pos="1701"/>
              </w:tabs>
              <w:spacing w:before="0" w:after="0"/>
            </w:pPr>
            <w:r w:rsidRPr="005D1E08">
              <w:t>J.</w:t>
            </w:r>
            <w:r w:rsidR="005B0735">
              <w:t>3</w:t>
            </w:r>
            <w:r w:rsidR="00556793">
              <w:t>8</w:t>
            </w:r>
          </w:p>
        </w:tc>
        <w:tc>
          <w:tcPr>
            <w:tcW w:w="3120" w:type="dxa"/>
          </w:tcPr>
          <w:p w:rsidR="00620F07" w:rsidRPr="005D1E08" w:rsidRDefault="00620F07" w:rsidP="00E363A2">
            <w:pPr>
              <w:pStyle w:val="Kalixbrdtext"/>
              <w:tabs>
                <w:tab w:val="left" w:pos="1134"/>
                <w:tab w:val="left" w:pos="1701"/>
              </w:tabs>
              <w:spacing w:before="0" w:after="0"/>
            </w:pPr>
            <w:r w:rsidRPr="005D1E08">
              <w:t>Beslut om skolskjuts för elev i gymnasieskolan på grund av särskilda skäl eller annan särskild omständighet</w:t>
            </w:r>
          </w:p>
        </w:tc>
        <w:tc>
          <w:tcPr>
            <w:tcW w:w="2580" w:type="dxa"/>
          </w:tcPr>
          <w:p w:rsidR="00995608" w:rsidRPr="00410E00" w:rsidRDefault="007022FB" w:rsidP="008E3C8E">
            <w:pPr>
              <w:pStyle w:val="Kalixbrdtext"/>
              <w:tabs>
                <w:tab w:val="left" w:pos="1134"/>
                <w:tab w:val="left" w:pos="1701"/>
              </w:tabs>
              <w:spacing w:before="0" w:after="0"/>
              <w:rPr>
                <w:sz w:val="18"/>
                <w:szCs w:val="18"/>
              </w:rPr>
            </w:pPr>
            <w:r w:rsidRPr="00D9254F">
              <w:rPr>
                <w:color w:val="000000" w:themeColor="text1"/>
              </w:rPr>
              <w:t>Skolskjutshandläggare</w:t>
            </w:r>
          </w:p>
        </w:tc>
        <w:tc>
          <w:tcPr>
            <w:tcW w:w="2381" w:type="dxa"/>
          </w:tcPr>
          <w:p w:rsidR="00620F07" w:rsidRPr="002B1F72" w:rsidRDefault="00620F07" w:rsidP="00E363A2">
            <w:pPr>
              <w:pStyle w:val="Kalixbrdtext"/>
              <w:tabs>
                <w:tab w:val="left" w:pos="1134"/>
                <w:tab w:val="left" w:pos="1701"/>
              </w:tabs>
              <w:spacing w:before="0" w:after="0"/>
              <w:rPr>
                <w:color w:val="FF0000"/>
              </w:rPr>
            </w:pPr>
          </w:p>
        </w:tc>
      </w:tr>
      <w:tr w:rsidR="00620F07" w:rsidTr="008E3C8E">
        <w:tc>
          <w:tcPr>
            <w:tcW w:w="991" w:type="dxa"/>
          </w:tcPr>
          <w:p w:rsidR="00620F07" w:rsidRPr="00E04914" w:rsidRDefault="00556793" w:rsidP="00556793">
            <w:pPr>
              <w:pStyle w:val="Kalixbrdtext"/>
              <w:tabs>
                <w:tab w:val="left" w:pos="1134"/>
                <w:tab w:val="left" w:pos="1701"/>
              </w:tabs>
              <w:spacing w:before="0" w:after="0"/>
            </w:pPr>
            <w:r>
              <w:t>J.39</w:t>
            </w:r>
          </w:p>
        </w:tc>
        <w:tc>
          <w:tcPr>
            <w:tcW w:w="3120" w:type="dxa"/>
          </w:tcPr>
          <w:p w:rsidR="00620F07" w:rsidRPr="00E04914" w:rsidRDefault="00620F07" w:rsidP="00E363A2">
            <w:pPr>
              <w:pStyle w:val="Kalixbrdtext"/>
              <w:tabs>
                <w:tab w:val="left" w:pos="1134"/>
                <w:tab w:val="left" w:pos="1701"/>
              </w:tabs>
              <w:spacing w:before="0" w:after="0"/>
            </w:pPr>
            <w:r w:rsidRPr="00E04914">
              <w:t xml:space="preserve">Beslut om inackorderings-stöd </w:t>
            </w:r>
          </w:p>
        </w:tc>
        <w:tc>
          <w:tcPr>
            <w:tcW w:w="2580" w:type="dxa"/>
          </w:tcPr>
          <w:p w:rsidR="00620F07" w:rsidRPr="00E04914" w:rsidRDefault="00620F07" w:rsidP="00E363A2">
            <w:pPr>
              <w:pStyle w:val="Kalixbrdtext"/>
              <w:tabs>
                <w:tab w:val="left" w:pos="1134"/>
                <w:tab w:val="left" w:pos="1701"/>
              </w:tabs>
              <w:spacing w:before="0" w:after="0"/>
              <w:rPr>
                <w:sz w:val="18"/>
                <w:szCs w:val="18"/>
              </w:rPr>
            </w:pPr>
            <w:r w:rsidRPr="00E04914">
              <w:rPr>
                <w:sz w:val="18"/>
                <w:szCs w:val="18"/>
              </w:rPr>
              <w:t>Tjänsteman/</w:t>
            </w:r>
          </w:p>
          <w:p w:rsidR="00620F07" w:rsidRPr="00E04914" w:rsidRDefault="00620F07" w:rsidP="00E363A2">
            <w:pPr>
              <w:pStyle w:val="Kalixbrdtext"/>
              <w:tabs>
                <w:tab w:val="left" w:pos="1134"/>
                <w:tab w:val="left" w:pos="1701"/>
              </w:tabs>
              <w:spacing w:before="0" w:after="0"/>
              <w:rPr>
                <w:sz w:val="18"/>
                <w:szCs w:val="18"/>
              </w:rPr>
            </w:pPr>
            <w:r w:rsidRPr="00E04914">
              <w:rPr>
                <w:sz w:val="18"/>
                <w:szCs w:val="18"/>
              </w:rPr>
              <w:t>antagningsansvarig</w:t>
            </w:r>
          </w:p>
        </w:tc>
        <w:tc>
          <w:tcPr>
            <w:tcW w:w="2381" w:type="dxa"/>
          </w:tcPr>
          <w:p w:rsidR="00620F07" w:rsidRPr="00E04914" w:rsidRDefault="00620F07" w:rsidP="00E363A2">
            <w:pPr>
              <w:pStyle w:val="Kalixbrdtext"/>
              <w:tabs>
                <w:tab w:val="left" w:pos="1134"/>
                <w:tab w:val="left" w:pos="1701"/>
              </w:tabs>
              <w:spacing w:before="0" w:after="0"/>
            </w:pPr>
          </w:p>
        </w:tc>
      </w:tr>
      <w:tr w:rsidR="002824AA" w:rsidTr="008E3C8E">
        <w:tc>
          <w:tcPr>
            <w:tcW w:w="991" w:type="dxa"/>
          </w:tcPr>
          <w:p w:rsidR="002824AA" w:rsidRPr="005B0735" w:rsidRDefault="002824AA" w:rsidP="005B0735">
            <w:pPr>
              <w:pStyle w:val="Kalixbrdtext"/>
              <w:tabs>
                <w:tab w:val="left" w:pos="1134"/>
                <w:tab w:val="left" w:pos="1701"/>
              </w:tabs>
              <w:spacing w:before="0" w:after="0"/>
            </w:pPr>
            <w:r w:rsidRPr="0084293A">
              <w:t>J.</w:t>
            </w:r>
            <w:r w:rsidR="00556793">
              <w:t>40</w:t>
            </w:r>
          </w:p>
        </w:tc>
        <w:tc>
          <w:tcPr>
            <w:tcW w:w="3120" w:type="dxa"/>
          </w:tcPr>
          <w:p w:rsidR="002824AA" w:rsidRPr="005B0735" w:rsidRDefault="002824AA" w:rsidP="002824AA">
            <w:pPr>
              <w:pStyle w:val="Kalixbrdtext"/>
              <w:tabs>
                <w:tab w:val="left" w:pos="1134"/>
                <w:tab w:val="left" w:pos="1701"/>
              </w:tabs>
              <w:spacing w:before="0" w:after="0"/>
            </w:pPr>
            <w:r w:rsidRPr="005B0735">
              <w:t>Beslut om tilläggsbelopp för elev i behov av särskilt stöd i annan kommun än hemkommunen</w:t>
            </w:r>
            <w:r w:rsidR="00953CFE" w:rsidRPr="005B0735">
              <w:t xml:space="preserve"> eller vid fristående gymnasieskola</w:t>
            </w:r>
          </w:p>
        </w:tc>
        <w:tc>
          <w:tcPr>
            <w:tcW w:w="2580" w:type="dxa"/>
          </w:tcPr>
          <w:p w:rsidR="002824AA" w:rsidRPr="00953CFE" w:rsidRDefault="00953CFE" w:rsidP="00E363A2">
            <w:pPr>
              <w:pStyle w:val="Kalixbrdtext"/>
              <w:tabs>
                <w:tab w:val="left" w:pos="1134"/>
                <w:tab w:val="left" w:pos="1701"/>
              </w:tabs>
              <w:spacing w:before="0" w:after="0"/>
              <w:rPr>
                <w:color w:val="1F497D" w:themeColor="text2"/>
                <w:sz w:val="18"/>
                <w:szCs w:val="18"/>
              </w:rPr>
            </w:pPr>
            <w:r w:rsidRPr="005B0735">
              <w:rPr>
                <w:sz w:val="18"/>
                <w:szCs w:val="18"/>
              </w:rPr>
              <w:t>Skolchef</w:t>
            </w:r>
          </w:p>
        </w:tc>
        <w:tc>
          <w:tcPr>
            <w:tcW w:w="2381" w:type="dxa"/>
          </w:tcPr>
          <w:p w:rsidR="002824AA" w:rsidRPr="00437F98" w:rsidRDefault="002824AA" w:rsidP="00E363A2">
            <w:pPr>
              <w:pStyle w:val="Kalixbrdtext"/>
              <w:tabs>
                <w:tab w:val="left" w:pos="1134"/>
                <w:tab w:val="left" w:pos="1701"/>
              </w:tabs>
              <w:spacing w:before="0" w:after="0"/>
              <w:rPr>
                <w:strike/>
                <w:color w:val="FF0000"/>
              </w:rPr>
            </w:pPr>
          </w:p>
        </w:tc>
      </w:tr>
    </w:tbl>
    <w:p w:rsidR="00620F07" w:rsidRDefault="00620F07" w:rsidP="00620F07"/>
    <w:p w:rsidR="00620F07" w:rsidRPr="00365E86" w:rsidRDefault="00620F07" w:rsidP="00620F07">
      <w:pPr>
        <w:rPr>
          <w:rFonts w:ascii="Verdana" w:hAnsi="Verdana"/>
        </w:rPr>
      </w:pPr>
      <w:r>
        <w:rPr>
          <w:rFonts w:ascii="Verdana" w:hAnsi="Verdana"/>
        </w:rPr>
        <w:t>K</w:t>
      </w:r>
      <w:r>
        <w:rPr>
          <w:rFonts w:ascii="Verdana" w:hAnsi="Verdana"/>
        </w:rPr>
        <w:tab/>
        <w:t xml:space="preserve"> Gymnasiesärskolan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614"/>
        <w:gridCol w:w="2198"/>
      </w:tblGrid>
      <w:tr w:rsidR="00620F07" w:rsidTr="008E3C8E">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614"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198" w:type="dxa"/>
          </w:tcPr>
          <w:p w:rsidR="00620F07" w:rsidRPr="005B0735" w:rsidRDefault="00773350" w:rsidP="00437F98">
            <w:pPr>
              <w:pStyle w:val="Kalixbrdtext"/>
              <w:tabs>
                <w:tab w:val="left" w:pos="1134"/>
                <w:tab w:val="left" w:pos="1701"/>
              </w:tabs>
              <w:spacing w:before="0" w:after="0"/>
              <w:rPr>
                <w:b/>
              </w:rPr>
            </w:pPr>
            <w:r w:rsidRPr="005B0735">
              <w:rPr>
                <w:b/>
              </w:rPr>
              <w:t>Noteringar</w:t>
            </w:r>
          </w:p>
          <w:p w:rsidR="005B0735" w:rsidRPr="005B0735" w:rsidRDefault="005B0735" w:rsidP="00437F98">
            <w:pPr>
              <w:pStyle w:val="Kalixbrdtext"/>
              <w:tabs>
                <w:tab w:val="left" w:pos="1134"/>
                <w:tab w:val="left" w:pos="1701"/>
              </w:tabs>
              <w:spacing w:before="0" w:after="0"/>
              <w:rPr>
                <w:b/>
              </w:rPr>
            </w:pPr>
          </w:p>
        </w:tc>
      </w:tr>
      <w:tr w:rsidR="00620F07" w:rsidTr="008E3C8E">
        <w:tc>
          <w:tcPr>
            <w:tcW w:w="993" w:type="dxa"/>
          </w:tcPr>
          <w:p w:rsidR="00620F07" w:rsidRDefault="00620F07" w:rsidP="00E363A2">
            <w:pPr>
              <w:pStyle w:val="Kalixbrdtext"/>
              <w:tabs>
                <w:tab w:val="left" w:pos="1134"/>
                <w:tab w:val="left" w:pos="1701"/>
              </w:tabs>
              <w:spacing w:before="0" w:after="0"/>
            </w:pPr>
            <w:r>
              <w:t>K.1</w:t>
            </w:r>
          </w:p>
        </w:tc>
        <w:tc>
          <w:tcPr>
            <w:tcW w:w="3084" w:type="dxa"/>
          </w:tcPr>
          <w:p w:rsidR="00620F07" w:rsidRPr="007524FC" w:rsidRDefault="00620F07" w:rsidP="00E363A2">
            <w:pPr>
              <w:pStyle w:val="Kalixbrdtext"/>
              <w:tabs>
                <w:tab w:val="left" w:pos="1134"/>
                <w:tab w:val="left" w:pos="1701"/>
              </w:tabs>
              <w:spacing w:before="0" w:after="0"/>
              <w:rPr>
                <w:sz w:val="18"/>
                <w:szCs w:val="18"/>
              </w:rPr>
            </w:pPr>
            <w:r w:rsidRPr="007524FC">
              <w:rPr>
                <w:sz w:val="18"/>
                <w:szCs w:val="18"/>
              </w:rPr>
              <w:t>Fördelning av undervisningstid över läsåren samt fördelning av utbildning på längre tid än fyra år</w:t>
            </w:r>
          </w:p>
        </w:tc>
        <w:tc>
          <w:tcPr>
            <w:tcW w:w="2614" w:type="dxa"/>
          </w:tcPr>
          <w:p w:rsidR="00620F07" w:rsidRDefault="00620F07" w:rsidP="00E363A2">
            <w:pPr>
              <w:pStyle w:val="Kalixbrdtext"/>
              <w:tabs>
                <w:tab w:val="left" w:pos="1134"/>
                <w:tab w:val="left" w:pos="1701"/>
              </w:tabs>
              <w:spacing w:before="0" w:after="0"/>
            </w:pPr>
            <w:r>
              <w:t xml:space="preserve">Rektor </w:t>
            </w:r>
          </w:p>
        </w:tc>
        <w:tc>
          <w:tcPr>
            <w:tcW w:w="2198"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3" w:type="dxa"/>
          </w:tcPr>
          <w:p w:rsidR="00620F07" w:rsidRDefault="00620F07" w:rsidP="00E363A2">
            <w:pPr>
              <w:pStyle w:val="Kalixbrdtext"/>
              <w:tabs>
                <w:tab w:val="left" w:pos="1134"/>
                <w:tab w:val="left" w:pos="1701"/>
              </w:tabs>
              <w:spacing w:before="0" w:after="0"/>
            </w:pPr>
            <w:r>
              <w:t>K.2</w:t>
            </w:r>
          </w:p>
        </w:tc>
        <w:tc>
          <w:tcPr>
            <w:tcW w:w="3084" w:type="dxa"/>
          </w:tcPr>
          <w:p w:rsidR="00620F07" w:rsidRDefault="00620F07" w:rsidP="00E363A2">
            <w:pPr>
              <w:pStyle w:val="Kalixbrdtext"/>
              <w:tabs>
                <w:tab w:val="left" w:pos="1134"/>
                <w:tab w:val="left" w:pos="1701"/>
              </w:tabs>
              <w:spacing w:before="0" w:after="0"/>
            </w:pPr>
            <w:r>
              <w:t>Inrättande av lokala kurser samt beslut om hur många timmar lokal kurs omfattar</w:t>
            </w:r>
          </w:p>
        </w:tc>
        <w:tc>
          <w:tcPr>
            <w:tcW w:w="2614" w:type="dxa"/>
          </w:tcPr>
          <w:p w:rsidR="00620F07" w:rsidRPr="004F2724" w:rsidRDefault="00620F07" w:rsidP="00E363A2">
            <w:pPr>
              <w:pStyle w:val="Kalixbrdtext"/>
              <w:tabs>
                <w:tab w:val="left" w:pos="1134"/>
                <w:tab w:val="left" w:pos="1701"/>
              </w:tabs>
              <w:spacing w:before="0" w:after="0"/>
            </w:pPr>
            <w:r w:rsidRPr="004F2724">
              <w:t>Rektor</w:t>
            </w:r>
          </w:p>
        </w:tc>
        <w:tc>
          <w:tcPr>
            <w:tcW w:w="2198" w:type="dxa"/>
          </w:tcPr>
          <w:p w:rsidR="00620F07" w:rsidRPr="00437F98" w:rsidRDefault="00620F07" w:rsidP="00E363A2">
            <w:pPr>
              <w:pStyle w:val="Kalixbrdtext"/>
              <w:tabs>
                <w:tab w:val="left" w:pos="1134"/>
                <w:tab w:val="left" w:pos="1701"/>
              </w:tabs>
              <w:spacing w:before="0" w:after="0"/>
              <w:rPr>
                <w:strike/>
                <w:color w:val="FF0000"/>
              </w:rPr>
            </w:pPr>
          </w:p>
        </w:tc>
      </w:tr>
      <w:tr w:rsidR="00620F07" w:rsidRPr="00F60A1D" w:rsidTr="008E3C8E">
        <w:tc>
          <w:tcPr>
            <w:tcW w:w="993" w:type="dxa"/>
          </w:tcPr>
          <w:p w:rsidR="00620F07" w:rsidRPr="00F60A1D" w:rsidRDefault="00620F07" w:rsidP="00E363A2">
            <w:pPr>
              <w:pStyle w:val="Kalixbrdtext"/>
              <w:tabs>
                <w:tab w:val="left" w:pos="1134"/>
                <w:tab w:val="left" w:pos="1701"/>
              </w:tabs>
              <w:spacing w:before="0" w:after="0"/>
              <w:rPr>
                <w:sz w:val="18"/>
                <w:szCs w:val="18"/>
              </w:rPr>
            </w:pPr>
            <w:r w:rsidRPr="00F60A1D">
              <w:rPr>
                <w:sz w:val="18"/>
                <w:szCs w:val="18"/>
              </w:rPr>
              <w:t>K.3</w:t>
            </w:r>
          </w:p>
        </w:tc>
        <w:tc>
          <w:tcPr>
            <w:tcW w:w="3084" w:type="dxa"/>
          </w:tcPr>
          <w:p w:rsidR="00620F07" w:rsidRPr="00F60A1D" w:rsidRDefault="00620F07" w:rsidP="00E363A2">
            <w:pPr>
              <w:pStyle w:val="Kalixbrdtext"/>
              <w:tabs>
                <w:tab w:val="left" w:pos="1134"/>
                <w:tab w:val="left" w:pos="1701"/>
              </w:tabs>
              <w:spacing w:before="0" w:after="0"/>
              <w:rPr>
                <w:sz w:val="18"/>
                <w:szCs w:val="18"/>
              </w:rPr>
            </w:pPr>
            <w:r w:rsidRPr="00F60A1D">
              <w:rPr>
                <w:sz w:val="18"/>
                <w:szCs w:val="18"/>
              </w:rPr>
              <w:t>Antagning av elev i gymnasiesärskolan samt placering av elev på nationellt, specialutformat eller individuellt program</w:t>
            </w:r>
          </w:p>
        </w:tc>
        <w:tc>
          <w:tcPr>
            <w:tcW w:w="2614" w:type="dxa"/>
          </w:tcPr>
          <w:p w:rsidR="00620F07" w:rsidRPr="004F2724" w:rsidRDefault="00620F07" w:rsidP="00E363A2">
            <w:pPr>
              <w:pStyle w:val="Kalixbrdtext"/>
              <w:tabs>
                <w:tab w:val="left" w:pos="1134"/>
                <w:tab w:val="left" w:pos="1701"/>
              </w:tabs>
              <w:spacing w:before="0" w:after="0"/>
              <w:rPr>
                <w:sz w:val="18"/>
                <w:szCs w:val="18"/>
              </w:rPr>
            </w:pPr>
            <w:r w:rsidRPr="004F2724">
              <w:rPr>
                <w:sz w:val="18"/>
                <w:szCs w:val="18"/>
              </w:rPr>
              <w:t>Rektor</w:t>
            </w:r>
          </w:p>
        </w:tc>
        <w:tc>
          <w:tcPr>
            <w:tcW w:w="2198" w:type="dxa"/>
          </w:tcPr>
          <w:p w:rsidR="00620F07" w:rsidRPr="00437F98" w:rsidRDefault="00620F07" w:rsidP="00E363A2">
            <w:pPr>
              <w:pStyle w:val="Kalixbrdtext"/>
              <w:tabs>
                <w:tab w:val="left" w:pos="1134"/>
                <w:tab w:val="left" w:pos="1701"/>
              </w:tabs>
              <w:spacing w:before="0" w:after="0"/>
              <w:rPr>
                <w:strike/>
                <w:color w:val="FF0000"/>
                <w:sz w:val="18"/>
                <w:szCs w:val="18"/>
              </w:rPr>
            </w:pPr>
          </w:p>
        </w:tc>
      </w:tr>
    </w:tbl>
    <w:p w:rsidR="00D9254F" w:rsidRDefault="00D925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6"/>
        <w:gridCol w:w="3064"/>
        <w:gridCol w:w="20"/>
        <w:gridCol w:w="2614"/>
        <w:gridCol w:w="2263"/>
      </w:tblGrid>
      <w:tr w:rsidR="00620F07" w:rsidTr="00D9254F">
        <w:tc>
          <w:tcPr>
            <w:tcW w:w="993" w:type="dxa"/>
            <w:gridSpan w:val="2"/>
          </w:tcPr>
          <w:p w:rsidR="00620F07" w:rsidRDefault="00620F07" w:rsidP="00E363A2">
            <w:pPr>
              <w:pStyle w:val="Kalixbrdtext"/>
              <w:tabs>
                <w:tab w:val="left" w:pos="1134"/>
                <w:tab w:val="left" w:pos="1701"/>
              </w:tabs>
              <w:spacing w:before="0" w:after="0"/>
            </w:pPr>
            <w:r>
              <w:lastRenderedPageBreak/>
              <w:t>K.4</w:t>
            </w:r>
          </w:p>
        </w:tc>
        <w:tc>
          <w:tcPr>
            <w:tcW w:w="3084" w:type="dxa"/>
            <w:gridSpan w:val="2"/>
          </w:tcPr>
          <w:p w:rsidR="00620F07" w:rsidRDefault="00620F07" w:rsidP="00E363A2">
            <w:pPr>
              <w:pStyle w:val="Kalixbrdtext"/>
              <w:tabs>
                <w:tab w:val="left" w:pos="1134"/>
                <w:tab w:val="left" w:pos="1701"/>
              </w:tabs>
              <w:spacing w:before="0" w:after="0"/>
            </w:pPr>
            <w:r>
              <w:t>Frågan om eleven tillhör målgruppen för gymnasiesärskolan ska prövas av hemkommunen (gäller om eleven inte har gått grundsärskolan)</w:t>
            </w:r>
          </w:p>
        </w:tc>
        <w:tc>
          <w:tcPr>
            <w:tcW w:w="2614"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bookmarkStart w:id="0" w:name="_GoBack"/>
            <w:bookmarkEnd w:id="0"/>
            <w:r>
              <w:t>K.5</w:t>
            </w:r>
          </w:p>
        </w:tc>
        <w:tc>
          <w:tcPr>
            <w:tcW w:w="3080" w:type="dxa"/>
            <w:gridSpan w:val="2"/>
          </w:tcPr>
          <w:p w:rsidR="00620F07" w:rsidRDefault="00620F07" w:rsidP="00E363A2">
            <w:pPr>
              <w:pStyle w:val="Kalixbrdtext"/>
              <w:tabs>
                <w:tab w:val="left" w:pos="1134"/>
                <w:tab w:val="left" w:pos="1701"/>
              </w:tabs>
              <w:spacing w:before="0" w:after="0"/>
            </w:pPr>
            <w:r>
              <w:t>Huvudmannen prövar frågor om antagning av en elev som ska tas emot i gymnasiesärskolan</w:t>
            </w:r>
          </w:p>
        </w:tc>
        <w:tc>
          <w:tcPr>
            <w:tcW w:w="2634" w:type="dxa"/>
            <w:gridSpan w:val="2"/>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K.6</w:t>
            </w:r>
          </w:p>
        </w:tc>
        <w:tc>
          <w:tcPr>
            <w:tcW w:w="3080" w:type="dxa"/>
            <w:gridSpan w:val="2"/>
          </w:tcPr>
          <w:p w:rsidR="00620F07" w:rsidRDefault="00620F07" w:rsidP="00E363A2">
            <w:pPr>
              <w:pStyle w:val="Kalixbrdtext"/>
              <w:tabs>
                <w:tab w:val="left" w:pos="1134"/>
                <w:tab w:val="left" w:pos="1701"/>
              </w:tabs>
              <w:spacing w:before="0" w:after="0"/>
            </w:pPr>
            <w:r>
              <w:t xml:space="preserve">Meddelande till hemkommunen att elev börjar eller slutar vid gymnasiesärskola som inte är belägen i elevens hemkommun  </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K.7</w:t>
            </w:r>
          </w:p>
        </w:tc>
        <w:tc>
          <w:tcPr>
            <w:tcW w:w="3080" w:type="dxa"/>
            <w:gridSpan w:val="2"/>
          </w:tcPr>
          <w:p w:rsidR="00620F07" w:rsidRDefault="00620F07" w:rsidP="00E363A2">
            <w:pPr>
              <w:pStyle w:val="Kalixbrdtext"/>
              <w:tabs>
                <w:tab w:val="left" w:pos="1134"/>
                <w:tab w:val="left" w:pos="1701"/>
              </w:tabs>
              <w:spacing w:before="0" w:after="0"/>
            </w:pPr>
            <w:r>
              <w:t>Avgörande om en elev som tas emot på ett introduktionsprogram ska ges yrkesträning eller verksamhetsträning</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K.8</w:t>
            </w:r>
          </w:p>
        </w:tc>
        <w:tc>
          <w:tcPr>
            <w:tcW w:w="3080" w:type="dxa"/>
            <w:gridSpan w:val="2"/>
          </w:tcPr>
          <w:p w:rsidR="00620F07" w:rsidRDefault="00620F07" w:rsidP="00E363A2">
            <w:pPr>
              <w:pStyle w:val="Kalixbrdtext"/>
              <w:tabs>
                <w:tab w:val="left" w:pos="1134"/>
                <w:tab w:val="left" w:pos="1701"/>
              </w:tabs>
              <w:spacing w:before="0" w:after="0"/>
            </w:pPr>
            <w:r>
              <w:t>Överenskommelse med annan kommun eller landsting om att någon av dessa ska ta emot elev vars gymnasiesärskoleutbildning hemkommunen svarar för</w:t>
            </w:r>
          </w:p>
        </w:tc>
        <w:tc>
          <w:tcPr>
            <w:tcW w:w="2634" w:type="dxa"/>
            <w:gridSpan w:val="2"/>
          </w:tcPr>
          <w:p w:rsidR="00620F07" w:rsidRPr="004F2724" w:rsidRDefault="00620F07" w:rsidP="00E363A2">
            <w:pPr>
              <w:pStyle w:val="Kalixbrdtext"/>
              <w:tabs>
                <w:tab w:val="left" w:pos="1134"/>
                <w:tab w:val="left" w:pos="1701"/>
              </w:tabs>
              <w:spacing w:before="0" w:after="0"/>
            </w:pPr>
            <w:r w:rsidRPr="004F2724">
              <w:t>Rektor</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K.9</w:t>
            </w:r>
          </w:p>
        </w:tc>
        <w:tc>
          <w:tcPr>
            <w:tcW w:w="3080" w:type="dxa"/>
            <w:gridSpan w:val="2"/>
          </w:tcPr>
          <w:p w:rsidR="00620F07" w:rsidRDefault="00620F07" w:rsidP="00E363A2">
            <w:pPr>
              <w:pStyle w:val="Kalixbrdtext"/>
              <w:tabs>
                <w:tab w:val="left" w:pos="1134"/>
                <w:tab w:val="left" w:pos="1701"/>
              </w:tabs>
              <w:spacing w:before="0" w:after="0"/>
            </w:pPr>
            <w:r>
              <w:t>Kommunens beslut om att ta emot elev från annan kommun</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K.10</w:t>
            </w:r>
          </w:p>
        </w:tc>
        <w:tc>
          <w:tcPr>
            <w:tcW w:w="3080" w:type="dxa"/>
            <w:gridSpan w:val="2"/>
          </w:tcPr>
          <w:p w:rsidR="00620F07" w:rsidRDefault="00620F07" w:rsidP="00E363A2">
            <w:pPr>
              <w:pStyle w:val="Kalixbrdtext"/>
              <w:tabs>
                <w:tab w:val="left" w:pos="1134"/>
                <w:tab w:val="left" w:pos="1701"/>
              </w:tabs>
              <w:spacing w:before="0" w:after="0"/>
            </w:pPr>
            <w:r>
              <w:t>Mottagande av elev från annan kommun efter önskemål av elevens vårdnadshavare</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K.11</w:t>
            </w:r>
          </w:p>
        </w:tc>
        <w:tc>
          <w:tcPr>
            <w:tcW w:w="3080" w:type="dxa"/>
            <w:gridSpan w:val="2"/>
          </w:tcPr>
          <w:p w:rsidR="00620F07" w:rsidRDefault="00620F07" w:rsidP="00E363A2">
            <w:pPr>
              <w:pStyle w:val="Kalixbrdtext"/>
              <w:tabs>
                <w:tab w:val="left" w:pos="1134"/>
                <w:tab w:val="left" w:pos="1701"/>
              </w:tabs>
              <w:spacing w:before="0" w:after="0"/>
            </w:pPr>
            <w:r>
              <w:t>Beslut om att frångå önskemål om placering om placeringen skulle medföra organisatoriska eller ekonomiska svårigheter för kommunen</w:t>
            </w:r>
          </w:p>
        </w:tc>
        <w:tc>
          <w:tcPr>
            <w:tcW w:w="2634" w:type="dxa"/>
            <w:gridSpan w:val="2"/>
          </w:tcPr>
          <w:p w:rsidR="00620F07" w:rsidRPr="004F2724" w:rsidRDefault="00620F07" w:rsidP="00E363A2">
            <w:pPr>
              <w:pStyle w:val="Kalixbrdtext"/>
              <w:tabs>
                <w:tab w:val="left" w:pos="1134"/>
                <w:tab w:val="left" w:pos="1701"/>
              </w:tabs>
              <w:spacing w:before="0" w:after="0"/>
            </w:pPr>
            <w:r w:rsidRPr="004F2724">
              <w:t>Rektor</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K.12</w:t>
            </w:r>
          </w:p>
        </w:tc>
        <w:tc>
          <w:tcPr>
            <w:tcW w:w="3080" w:type="dxa"/>
            <w:gridSpan w:val="2"/>
          </w:tcPr>
          <w:p w:rsidR="00620F07" w:rsidRDefault="00620F07" w:rsidP="00E363A2">
            <w:pPr>
              <w:pStyle w:val="Kalixbrdtext"/>
              <w:tabs>
                <w:tab w:val="left" w:pos="1134"/>
                <w:tab w:val="left" w:pos="1701"/>
              </w:tabs>
              <w:spacing w:before="0" w:after="0"/>
            </w:pPr>
            <w:r>
              <w:t>Bestämma antalet timmar som ska gälla för en kurs</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E363A2">
            <w:pPr>
              <w:pStyle w:val="Kalixbrdtext"/>
              <w:tabs>
                <w:tab w:val="left" w:pos="1134"/>
                <w:tab w:val="left" w:pos="1701"/>
              </w:tabs>
              <w:spacing w:before="0" w:after="0"/>
            </w:pPr>
            <w:r>
              <w:t>K.13</w:t>
            </w:r>
          </w:p>
        </w:tc>
        <w:tc>
          <w:tcPr>
            <w:tcW w:w="3080" w:type="dxa"/>
            <w:gridSpan w:val="2"/>
          </w:tcPr>
          <w:p w:rsidR="00620F07" w:rsidRDefault="00620F07" w:rsidP="00E363A2">
            <w:pPr>
              <w:pStyle w:val="Kalixbrdtext"/>
              <w:tabs>
                <w:tab w:val="left" w:pos="1134"/>
                <w:tab w:val="left" w:pos="1701"/>
              </w:tabs>
              <w:spacing w:before="0" w:after="0"/>
            </w:pPr>
            <w:r>
              <w:t>Beslut om fördelning av undervisningstiden över läsåren</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556793">
            <w:pPr>
              <w:pStyle w:val="Kalixbrdtext"/>
              <w:tabs>
                <w:tab w:val="left" w:pos="1134"/>
                <w:tab w:val="left" w:pos="1701"/>
              </w:tabs>
              <w:spacing w:before="0" w:after="0"/>
            </w:pPr>
            <w:r>
              <w:t>K.1</w:t>
            </w:r>
            <w:r w:rsidR="00556793">
              <w:t>4</w:t>
            </w:r>
          </w:p>
        </w:tc>
        <w:tc>
          <w:tcPr>
            <w:tcW w:w="3080" w:type="dxa"/>
            <w:gridSpan w:val="2"/>
          </w:tcPr>
          <w:p w:rsidR="00620F07" w:rsidRPr="00441ED7" w:rsidRDefault="00620F07" w:rsidP="00E363A2">
            <w:pPr>
              <w:pStyle w:val="Kalixbrdtext"/>
              <w:tabs>
                <w:tab w:val="left" w:pos="1134"/>
                <w:tab w:val="left" w:pos="1701"/>
              </w:tabs>
              <w:spacing w:before="0" w:after="0"/>
              <w:rPr>
                <w:szCs w:val="20"/>
              </w:rPr>
            </w:pPr>
            <w:r w:rsidRPr="00441ED7">
              <w:rPr>
                <w:szCs w:val="20"/>
              </w:rPr>
              <w:t>Beslut om arbetsplatsförlagt lärande ska förläggas till skolan</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556793">
            <w:pPr>
              <w:pStyle w:val="Kalixbrdtext"/>
              <w:tabs>
                <w:tab w:val="left" w:pos="1134"/>
                <w:tab w:val="left" w:pos="1701"/>
              </w:tabs>
              <w:spacing w:before="0" w:after="0"/>
            </w:pPr>
            <w:r>
              <w:t>K.1</w:t>
            </w:r>
            <w:r w:rsidR="00556793">
              <w:t>5</w:t>
            </w:r>
          </w:p>
        </w:tc>
        <w:tc>
          <w:tcPr>
            <w:tcW w:w="3080" w:type="dxa"/>
            <w:gridSpan w:val="2"/>
          </w:tcPr>
          <w:p w:rsidR="00620F07" w:rsidRDefault="00620F07" w:rsidP="00E363A2">
            <w:pPr>
              <w:pStyle w:val="Kalixbrdtext"/>
              <w:tabs>
                <w:tab w:val="left" w:pos="1134"/>
                <w:tab w:val="left" w:pos="1701"/>
              </w:tabs>
              <w:spacing w:before="0" w:after="0"/>
            </w:pPr>
            <w:r>
              <w:t>Vidta åtgärder som behövs för att skolförlagt lärande så snart som möjligt förläggs till en arbetsplats</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Default="00620F07" w:rsidP="00556793">
            <w:pPr>
              <w:pStyle w:val="Kalixbrdtext"/>
              <w:tabs>
                <w:tab w:val="left" w:pos="1134"/>
                <w:tab w:val="left" w:pos="1701"/>
              </w:tabs>
              <w:spacing w:before="0" w:after="0"/>
            </w:pPr>
            <w:r>
              <w:t>K.1</w:t>
            </w:r>
            <w:r w:rsidR="00556793">
              <w:t>6</w:t>
            </w:r>
          </w:p>
        </w:tc>
        <w:tc>
          <w:tcPr>
            <w:tcW w:w="3080" w:type="dxa"/>
            <w:gridSpan w:val="2"/>
          </w:tcPr>
          <w:p w:rsidR="00620F07" w:rsidRDefault="00620F07" w:rsidP="00E363A2">
            <w:pPr>
              <w:pStyle w:val="Kalixbrdtext"/>
              <w:tabs>
                <w:tab w:val="left" w:pos="1134"/>
                <w:tab w:val="left" w:pos="1701"/>
              </w:tabs>
              <w:spacing w:before="0" w:after="0"/>
            </w:pPr>
            <w:r>
              <w:t>Beslut om hur anmälningsskyldighet vid frånvaro på grund av sjukdom eller annan orsak ska fullgöras</w:t>
            </w:r>
          </w:p>
        </w:tc>
        <w:tc>
          <w:tcPr>
            <w:tcW w:w="2634" w:type="dxa"/>
            <w:gridSpan w:val="2"/>
          </w:tcPr>
          <w:p w:rsidR="00620F07" w:rsidRDefault="00620F07" w:rsidP="00E363A2">
            <w:pPr>
              <w:pStyle w:val="Kalixbrdtext"/>
              <w:tabs>
                <w:tab w:val="left" w:pos="1134"/>
                <w:tab w:val="left" w:pos="1701"/>
              </w:tabs>
              <w:spacing w:before="0" w:after="0"/>
            </w:pPr>
            <w:r>
              <w:t xml:space="preserve">Rektor </w:t>
            </w:r>
          </w:p>
        </w:tc>
        <w:tc>
          <w:tcPr>
            <w:tcW w:w="2263"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D9254F">
        <w:tc>
          <w:tcPr>
            <w:tcW w:w="977" w:type="dxa"/>
          </w:tcPr>
          <w:p w:rsidR="00620F07" w:rsidRPr="005D1E08" w:rsidRDefault="00620F07" w:rsidP="00556793">
            <w:pPr>
              <w:pStyle w:val="Kalixbrdtext"/>
              <w:tabs>
                <w:tab w:val="left" w:pos="1134"/>
                <w:tab w:val="left" w:pos="1701"/>
              </w:tabs>
              <w:spacing w:before="0" w:after="0"/>
            </w:pPr>
            <w:r w:rsidRPr="005D1E08">
              <w:lastRenderedPageBreak/>
              <w:t>K.1</w:t>
            </w:r>
            <w:r w:rsidR="00556793">
              <w:t>7</w:t>
            </w:r>
          </w:p>
        </w:tc>
        <w:tc>
          <w:tcPr>
            <w:tcW w:w="3080" w:type="dxa"/>
            <w:gridSpan w:val="2"/>
          </w:tcPr>
          <w:p w:rsidR="00620F07" w:rsidRPr="005D1E08" w:rsidRDefault="00620F07" w:rsidP="00E363A2">
            <w:pPr>
              <w:pStyle w:val="Kalixbrdtext"/>
              <w:tabs>
                <w:tab w:val="left" w:pos="1134"/>
                <w:tab w:val="left" w:pos="1701"/>
              </w:tabs>
              <w:spacing w:before="0" w:after="0"/>
            </w:pPr>
            <w:r w:rsidRPr="005D1E08">
              <w:t xml:space="preserve">Beslut om skolskjuts för elev i gymnasiesärskolan på grund av särskilda skäl eller annan särskild </w:t>
            </w:r>
            <w:proofErr w:type="spellStart"/>
            <w:r w:rsidRPr="005D1E08">
              <w:t>omständig</w:t>
            </w:r>
            <w:proofErr w:type="spellEnd"/>
            <w:r w:rsidRPr="005D1E08">
              <w:t>-het</w:t>
            </w:r>
          </w:p>
        </w:tc>
        <w:tc>
          <w:tcPr>
            <w:tcW w:w="2634" w:type="dxa"/>
            <w:gridSpan w:val="2"/>
          </w:tcPr>
          <w:p w:rsidR="001145EF" w:rsidRPr="005D1E08" w:rsidRDefault="007022FB" w:rsidP="008E3C8E">
            <w:pPr>
              <w:pStyle w:val="Kalixbrdtext"/>
              <w:tabs>
                <w:tab w:val="left" w:pos="1134"/>
                <w:tab w:val="left" w:pos="1701"/>
              </w:tabs>
              <w:spacing w:before="0" w:after="0"/>
            </w:pPr>
            <w:r w:rsidRPr="00D9254F">
              <w:rPr>
                <w:color w:val="000000" w:themeColor="text1"/>
              </w:rPr>
              <w:t>Skolskjutshandläggare</w:t>
            </w:r>
          </w:p>
        </w:tc>
        <w:tc>
          <w:tcPr>
            <w:tcW w:w="2263" w:type="dxa"/>
          </w:tcPr>
          <w:p w:rsidR="00620F07" w:rsidRPr="00437F98" w:rsidRDefault="00620F07" w:rsidP="00E363A2">
            <w:pPr>
              <w:pStyle w:val="Kalixbrdtext"/>
              <w:tabs>
                <w:tab w:val="left" w:pos="1134"/>
                <w:tab w:val="left" w:pos="1701"/>
              </w:tabs>
              <w:spacing w:before="0" w:after="0"/>
              <w:rPr>
                <w:strike/>
              </w:rPr>
            </w:pPr>
          </w:p>
        </w:tc>
      </w:tr>
    </w:tbl>
    <w:p w:rsidR="0084293A" w:rsidRDefault="0084293A" w:rsidP="00620F07">
      <w:pPr>
        <w:rPr>
          <w:rFonts w:ascii="Verdana" w:hAnsi="Verdana"/>
        </w:rPr>
      </w:pPr>
    </w:p>
    <w:p w:rsidR="00620F07" w:rsidRDefault="00620F07" w:rsidP="00620F07">
      <w:pPr>
        <w:rPr>
          <w:rFonts w:ascii="Verdana" w:hAnsi="Verdana"/>
        </w:rPr>
      </w:pPr>
      <w:r>
        <w:rPr>
          <w:rFonts w:ascii="Verdana" w:hAnsi="Verdana"/>
        </w:rPr>
        <w:t>L</w:t>
      </w:r>
      <w:r>
        <w:rPr>
          <w:rFonts w:ascii="Verdana" w:hAnsi="Verdana"/>
        </w:rPr>
        <w:tab/>
        <w:t xml:space="preserve"> Fritidshem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473"/>
        <w:gridCol w:w="2381"/>
      </w:tblGrid>
      <w:tr w:rsidR="00620F07" w:rsidTr="008E3C8E">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473"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381" w:type="dxa"/>
          </w:tcPr>
          <w:p w:rsidR="00620F07" w:rsidRPr="009A69B1" w:rsidRDefault="00773350" w:rsidP="00437F98">
            <w:pPr>
              <w:pStyle w:val="Kalixbrdtext"/>
              <w:tabs>
                <w:tab w:val="left" w:pos="1134"/>
                <w:tab w:val="left" w:pos="1701"/>
              </w:tabs>
              <w:spacing w:before="0" w:after="0"/>
              <w:rPr>
                <w:b/>
              </w:rPr>
            </w:pPr>
            <w:r w:rsidRPr="009A69B1">
              <w:rPr>
                <w:b/>
              </w:rPr>
              <w:t>Noteringar</w:t>
            </w:r>
          </w:p>
          <w:p w:rsidR="009A69B1" w:rsidRPr="002B1F72" w:rsidRDefault="009A69B1" w:rsidP="00437F98">
            <w:pPr>
              <w:pStyle w:val="Kalixbrdtext"/>
              <w:tabs>
                <w:tab w:val="left" w:pos="1134"/>
                <w:tab w:val="left" w:pos="1701"/>
              </w:tabs>
              <w:spacing w:before="0" w:after="0"/>
              <w:rPr>
                <w:b/>
              </w:rPr>
            </w:pPr>
          </w:p>
        </w:tc>
      </w:tr>
      <w:tr w:rsidR="00620F07" w:rsidRPr="00635DD3" w:rsidTr="008E3C8E">
        <w:tc>
          <w:tcPr>
            <w:tcW w:w="993" w:type="dxa"/>
          </w:tcPr>
          <w:p w:rsidR="00620F07" w:rsidRPr="00952697" w:rsidRDefault="00620F07" w:rsidP="00E363A2">
            <w:pPr>
              <w:pStyle w:val="Kalixbrdtext"/>
              <w:tabs>
                <w:tab w:val="left" w:pos="1134"/>
                <w:tab w:val="left" w:pos="1701"/>
              </w:tabs>
              <w:spacing w:before="0" w:after="0"/>
            </w:pPr>
            <w:r w:rsidRPr="00952697">
              <w:t>L.1</w:t>
            </w:r>
          </w:p>
        </w:tc>
        <w:tc>
          <w:tcPr>
            <w:tcW w:w="3084" w:type="dxa"/>
          </w:tcPr>
          <w:p w:rsidR="00620F07" w:rsidRPr="00952697" w:rsidRDefault="00620F07" w:rsidP="00E363A2">
            <w:pPr>
              <w:pStyle w:val="Kalixbrdtext"/>
              <w:tabs>
                <w:tab w:val="left" w:pos="1134"/>
                <w:tab w:val="left" w:pos="1701"/>
              </w:tabs>
              <w:spacing w:before="0" w:after="0"/>
            </w:pPr>
            <w:r w:rsidRPr="00952697">
              <w:t>Utöva tillsyn av fritidshem med enskild huvudman</w:t>
            </w:r>
          </w:p>
        </w:tc>
        <w:tc>
          <w:tcPr>
            <w:tcW w:w="2473" w:type="dxa"/>
          </w:tcPr>
          <w:p w:rsidR="00620F07" w:rsidRPr="00952697" w:rsidRDefault="00620F07" w:rsidP="00E363A2">
            <w:pPr>
              <w:pStyle w:val="Kalixbrdtext"/>
              <w:tabs>
                <w:tab w:val="left" w:pos="1134"/>
                <w:tab w:val="left" w:pos="1701"/>
              </w:tabs>
              <w:spacing w:before="0" w:after="0"/>
            </w:pPr>
            <w:r w:rsidRPr="00952697">
              <w:t>Utvecklingsledare förskola</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RPr="00635DD3" w:rsidTr="008E3C8E">
        <w:tc>
          <w:tcPr>
            <w:tcW w:w="993" w:type="dxa"/>
          </w:tcPr>
          <w:p w:rsidR="00620F07" w:rsidRPr="00952697" w:rsidRDefault="00620F07" w:rsidP="00E363A2">
            <w:pPr>
              <w:pStyle w:val="Kalixbrdtext"/>
              <w:tabs>
                <w:tab w:val="left" w:pos="1134"/>
                <w:tab w:val="left" w:pos="1701"/>
              </w:tabs>
              <w:spacing w:before="0" w:after="0"/>
            </w:pPr>
            <w:r w:rsidRPr="00952697">
              <w:t>L.2</w:t>
            </w:r>
          </w:p>
        </w:tc>
        <w:tc>
          <w:tcPr>
            <w:tcW w:w="3084" w:type="dxa"/>
          </w:tcPr>
          <w:p w:rsidR="00620F07" w:rsidRPr="00952697" w:rsidRDefault="00620F07" w:rsidP="00E363A2">
            <w:pPr>
              <w:pStyle w:val="Kalixbrdtext"/>
              <w:tabs>
                <w:tab w:val="left" w:pos="1134"/>
                <w:tab w:val="left" w:pos="1701"/>
              </w:tabs>
              <w:spacing w:before="0" w:after="0"/>
            </w:pPr>
            <w:r w:rsidRPr="00952697">
              <w:t>Föreläggande inom ramen för tillsynen</w:t>
            </w:r>
          </w:p>
        </w:tc>
        <w:tc>
          <w:tcPr>
            <w:tcW w:w="24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3" w:type="dxa"/>
          </w:tcPr>
          <w:p w:rsidR="00620F07" w:rsidRPr="00952697" w:rsidRDefault="00620F07" w:rsidP="00E363A2">
            <w:pPr>
              <w:pStyle w:val="Kalixbrdtext"/>
              <w:tabs>
                <w:tab w:val="left" w:pos="1134"/>
                <w:tab w:val="left" w:pos="1701"/>
              </w:tabs>
              <w:spacing w:before="0" w:after="0"/>
            </w:pPr>
            <w:r w:rsidRPr="00952697">
              <w:t>L.3</w:t>
            </w:r>
          </w:p>
        </w:tc>
        <w:tc>
          <w:tcPr>
            <w:tcW w:w="3084" w:type="dxa"/>
          </w:tcPr>
          <w:p w:rsidR="00620F07" w:rsidRDefault="00620F07" w:rsidP="00E363A2">
            <w:pPr>
              <w:pStyle w:val="Kalixbrdtext"/>
              <w:tabs>
                <w:tab w:val="left" w:pos="1134"/>
                <w:tab w:val="left" w:pos="1701"/>
              </w:tabs>
              <w:spacing w:before="0" w:after="0"/>
            </w:pPr>
            <w:r>
              <w:t>Beslut om plats på fritidshem</w:t>
            </w:r>
          </w:p>
        </w:tc>
        <w:tc>
          <w:tcPr>
            <w:tcW w:w="2473" w:type="dxa"/>
          </w:tcPr>
          <w:p w:rsidR="00620F07" w:rsidRDefault="00620F07" w:rsidP="00E363A2">
            <w:pPr>
              <w:pStyle w:val="Kalixbrdtext"/>
              <w:tabs>
                <w:tab w:val="left" w:pos="1134"/>
                <w:tab w:val="left" w:pos="1701"/>
              </w:tabs>
              <w:spacing w:before="0" w:after="0"/>
            </w:pPr>
            <w:r>
              <w:t>Skoladministratör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3" w:type="dxa"/>
          </w:tcPr>
          <w:p w:rsidR="00620F07" w:rsidRPr="00952697" w:rsidRDefault="00620F07" w:rsidP="00E363A2">
            <w:pPr>
              <w:pStyle w:val="Kalixbrdtext"/>
              <w:tabs>
                <w:tab w:val="left" w:pos="1134"/>
                <w:tab w:val="left" w:pos="1701"/>
              </w:tabs>
              <w:spacing w:before="0" w:after="0"/>
            </w:pPr>
            <w:r w:rsidRPr="00952697">
              <w:t>L.4</w:t>
            </w:r>
          </w:p>
        </w:tc>
        <w:tc>
          <w:tcPr>
            <w:tcW w:w="3084" w:type="dxa"/>
          </w:tcPr>
          <w:p w:rsidR="00620F07" w:rsidRDefault="00620F07" w:rsidP="00E363A2">
            <w:pPr>
              <w:pStyle w:val="Kalixbrdtext"/>
              <w:tabs>
                <w:tab w:val="left" w:pos="1134"/>
                <w:tab w:val="left" w:pos="1701"/>
              </w:tabs>
              <w:spacing w:before="0" w:after="0"/>
            </w:pPr>
            <w:r>
              <w:t>Beslut om plats på fritidshem på grund av barnets behov av särskilt stöd</w:t>
            </w:r>
          </w:p>
        </w:tc>
        <w:tc>
          <w:tcPr>
            <w:tcW w:w="2473" w:type="dxa"/>
          </w:tcPr>
          <w:p w:rsidR="00620F07" w:rsidRDefault="00620F07" w:rsidP="00E363A2">
            <w:pPr>
              <w:pStyle w:val="Kalixbrdtext"/>
              <w:tabs>
                <w:tab w:val="left" w:pos="1134"/>
                <w:tab w:val="left" w:pos="1701"/>
              </w:tabs>
              <w:spacing w:before="0" w:after="0"/>
            </w:pPr>
            <w:r>
              <w:t>Rektor</w:t>
            </w:r>
          </w:p>
        </w:tc>
        <w:tc>
          <w:tcPr>
            <w:tcW w:w="2381" w:type="dxa"/>
          </w:tcPr>
          <w:p w:rsidR="00620F07" w:rsidRPr="00437F98" w:rsidRDefault="00620F07" w:rsidP="00E363A2">
            <w:pPr>
              <w:pStyle w:val="Kalixbrdtext"/>
              <w:tabs>
                <w:tab w:val="left" w:pos="1134"/>
                <w:tab w:val="left" w:pos="1701"/>
              </w:tabs>
              <w:spacing w:before="0" w:after="0"/>
              <w:rPr>
                <w:strike/>
                <w:color w:val="FF0000"/>
              </w:rPr>
            </w:pPr>
          </w:p>
        </w:tc>
      </w:tr>
      <w:tr w:rsidR="00620F07" w:rsidTr="008E3C8E">
        <w:tc>
          <w:tcPr>
            <w:tcW w:w="993" w:type="dxa"/>
          </w:tcPr>
          <w:p w:rsidR="00620F07" w:rsidRPr="00952697" w:rsidRDefault="00620F07" w:rsidP="00E363A2">
            <w:pPr>
              <w:pStyle w:val="Kalixbrdtext"/>
              <w:tabs>
                <w:tab w:val="left" w:pos="1134"/>
                <w:tab w:val="left" w:pos="1701"/>
              </w:tabs>
              <w:spacing w:before="0" w:after="0"/>
            </w:pPr>
            <w:r w:rsidRPr="00952697">
              <w:t>L.5</w:t>
            </w:r>
          </w:p>
        </w:tc>
        <w:tc>
          <w:tcPr>
            <w:tcW w:w="3084" w:type="dxa"/>
          </w:tcPr>
          <w:p w:rsidR="00620F07" w:rsidRPr="00276489" w:rsidRDefault="00620F07" w:rsidP="00E363A2">
            <w:pPr>
              <w:pStyle w:val="Kalixbrdtext"/>
              <w:tabs>
                <w:tab w:val="left" w:pos="1134"/>
                <w:tab w:val="left" w:pos="1701"/>
              </w:tabs>
              <w:spacing w:before="0" w:after="0"/>
            </w:pPr>
            <w:r w:rsidRPr="00276489">
              <w:t>Beslut om avstängning av barn i fritidshem om fritidshemssavgift ej erläggs</w:t>
            </w:r>
          </w:p>
        </w:tc>
        <w:tc>
          <w:tcPr>
            <w:tcW w:w="2473"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381" w:type="dxa"/>
          </w:tcPr>
          <w:p w:rsidR="00620F07" w:rsidRPr="004D2742" w:rsidRDefault="00620F07" w:rsidP="00E363A2">
            <w:pPr>
              <w:pStyle w:val="Kalixbrdtext"/>
              <w:tabs>
                <w:tab w:val="left" w:pos="1134"/>
                <w:tab w:val="left" w:pos="1701"/>
              </w:tabs>
              <w:spacing w:before="0" w:after="0"/>
              <w:rPr>
                <w:color w:val="548DD4"/>
              </w:rPr>
            </w:pPr>
          </w:p>
        </w:tc>
      </w:tr>
    </w:tbl>
    <w:p w:rsidR="001B5D11" w:rsidRDefault="001B5D11" w:rsidP="00620F07">
      <w:pPr>
        <w:rPr>
          <w:rFonts w:ascii="Verdana" w:hAnsi="Verdana"/>
        </w:rPr>
      </w:pPr>
    </w:p>
    <w:p w:rsidR="00620F07" w:rsidRPr="002B3B74" w:rsidRDefault="00620F07" w:rsidP="00620F07">
      <w:pPr>
        <w:rPr>
          <w:rFonts w:ascii="Verdana" w:hAnsi="Verdana"/>
        </w:rPr>
      </w:pPr>
      <w:r>
        <w:rPr>
          <w:rFonts w:ascii="Verdana" w:hAnsi="Verdana"/>
        </w:rPr>
        <w:t>M</w:t>
      </w:r>
      <w:r>
        <w:rPr>
          <w:rFonts w:ascii="Verdana" w:hAnsi="Verdana"/>
        </w:rPr>
        <w:tab/>
      </w:r>
      <w:r w:rsidRPr="002B3B74">
        <w:rPr>
          <w:rFonts w:ascii="Verdana" w:hAnsi="Verdana"/>
        </w:rPr>
        <w:t xml:space="preserve"> </w:t>
      </w:r>
      <w:r>
        <w:rPr>
          <w:rFonts w:ascii="Verdana" w:hAnsi="Verdana"/>
        </w:rPr>
        <w:t>Skolskjutsar inom kommunens skolskjutsreglemente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974"/>
        <w:gridCol w:w="2496"/>
        <w:gridCol w:w="2547"/>
      </w:tblGrid>
      <w:tr w:rsidR="001145EF" w:rsidTr="00437F98">
        <w:trPr>
          <w:trHeight w:val="421"/>
        </w:trPr>
        <w:tc>
          <w:tcPr>
            <w:tcW w:w="972" w:type="dxa"/>
          </w:tcPr>
          <w:p w:rsidR="00620F07" w:rsidRPr="002B1F72" w:rsidRDefault="00620F07" w:rsidP="00E363A2">
            <w:pPr>
              <w:pStyle w:val="Kalixbrdtext"/>
              <w:tabs>
                <w:tab w:val="left" w:pos="1134"/>
                <w:tab w:val="left" w:pos="1701"/>
              </w:tabs>
              <w:spacing w:before="0" w:after="0"/>
              <w:rPr>
                <w:b/>
              </w:rPr>
            </w:pPr>
          </w:p>
        </w:tc>
        <w:tc>
          <w:tcPr>
            <w:tcW w:w="303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288"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58" w:type="dxa"/>
          </w:tcPr>
          <w:p w:rsidR="00620F07" w:rsidRPr="002B1F72" w:rsidRDefault="00773350" w:rsidP="00437F98">
            <w:pPr>
              <w:pStyle w:val="Kalixbrdtext"/>
              <w:tabs>
                <w:tab w:val="left" w:pos="1134"/>
                <w:tab w:val="left" w:pos="1701"/>
              </w:tabs>
              <w:spacing w:before="0" w:after="0"/>
              <w:rPr>
                <w:b/>
              </w:rPr>
            </w:pPr>
            <w:r w:rsidRPr="009A69B1">
              <w:rPr>
                <w:b/>
              </w:rPr>
              <w:t>Noteringar</w:t>
            </w:r>
          </w:p>
        </w:tc>
      </w:tr>
      <w:tr w:rsidR="001145EF" w:rsidTr="00437F98">
        <w:trPr>
          <w:trHeight w:val="1501"/>
        </w:trPr>
        <w:tc>
          <w:tcPr>
            <w:tcW w:w="972" w:type="dxa"/>
          </w:tcPr>
          <w:p w:rsidR="00620F07" w:rsidRPr="00412D0A" w:rsidRDefault="00620F07" w:rsidP="00E363A2">
            <w:pPr>
              <w:pStyle w:val="Kalixbrdtext"/>
              <w:tabs>
                <w:tab w:val="left" w:pos="1134"/>
                <w:tab w:val="left" w:pos="1701"/>
              </w:tabs>
              <w:spacing w:before="0" w:after="0"/>
            </w:pPr>
            <w:r>
              <w:t>M.</w:t>
            </w:r>
            <w:r w:rsidRPr="00412D0A">
              <w:t>1</w:t>
            </w:r>
          </w:p>
        </w:tc>
        <w:tc>
          <w:tcPr>
            <w:tcW w:w="3036" w:type="dxa"/>
          </w:tcPr>
          <w:p w:rsidR="00620F07" w:rsidRDefault="00620F07" w:rsidP="00E363A2">
            <w:pPr>
              <w:pStyle w:val="Kalixbrdtext"/>
              <w:tabs>
                <w:tab w:val="left" w:pos="1134"/>
                <w:tab w:val="left" w:pos="1701"/>
              </w:tabs>
              <w:spacing w:before="0" w:after="0"/>
            </w:pPr>
            <w:r>
              <w:t>Beslut om samtliga förekommande skolskjutsärenden inom ramen för kommunens skolskjutsreglemente och som inte regleras i skollagen</w:t>
            </w:r>
          </w:p>
        </w:tc>
        <w:tc>
          <w:tcPr>
            <w:tcW w:w="2288" w:type="dxa"/>
          </w:tcPr>
          <w:p w:rsidR="00620F07" w:rsidRPr="00412D0A" w:rsidRDefault="007022FB" w:rsidP="008E3C8E">
            <w:pPr>
              <w:pStyle w:val="Kalixbrdtext"/>
              <w:tabs>
                <w:tab w:val="left" w:pos="1134"/>
                <w:tab w:val="left" w:pos="1701"/>
              </w:tabs>
              <w:spacing w:before="0" w:after="0"/>
            </w:pPr>
            <w:r w:rsidRPr="00D9254F">
              <w:rPr>
                <w:color w:val="000000" w:themeColor="text1"/>
              </w:rPr>
              <w:t>Skolskjutshandläggare</w:t>
            </w:r>
          </w:p>
        </w:tc>
        <w:tc>
          <w:tcPr>
            <w:tcW w:w="2658" w:type="dxa"/>
          </w:tcPr>
          <w:p w:rsidR="00620F07" w:rsidRPr="00773350" w:rsidRDefault="00620F07" w:rsidP="00E363A2">
            <w:pPr>
              <w:pStyle w:val="Kalixbrdtext"/>
              <w:tabs>
                <w:tab w:val="left" w:pos="1134"/>
                <w:tab w:val="left" w:pos="1701"/>
              </w:tabs>
              <w:spacing w:before="0" w:after="0"/>
              <w:rPr>
                <w:strike/>
              </w:rPr>
            </w:pPr>
          </w:p>
        </w:tc>
      </w:tr>
    </w:tbl>
    <w:p w:rsidR="00620F07" w:rsidRDefault="00620F07" w:rsidP="00620F07"/>
    <w:p w:rsidR="00620F07" w:rsidRDefault="00620F07" w:rsidP="00620F07">
      <w:pPr>
        <w:rPr>
          <w:rFonts w:ascii="Verdana" w:hAnsi="Verdana"/>
        </w:rPr>
      </w:pPr>
      <w:r>
        <w:rPr>
          <w:rFonts w:ascii="Verdana" w:hAnsi="Verdana"/>
        </w:rPr>
        <w:t>N</w:t>
      </w:r>
      <w:r>
        <w:rPr>
          <w:rFonts w:ascii="Verdana" w:hAnsi="Verdana"/>
        </w:rPr>
        <w:tab/>
      </w:r>
      <w:r w:rsidRPr="00F4622C">
        <w:rPr>
          <w:rFonts w:ascii="Verdana" w:hAnsi="Verdana"/>
        </w:rPr>
        <w:t xml:space="preserve"> </w:t>
      </w:r>
      <w:r>
        <w:rPr>
          <w:rFonts w:ascii="Verdana" w:hAnsi="Verdana"/>
        </w:rPr>
        <w:t>Ersättningar vid skolgång med annan huvudman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3017"/>
        <w:gridCol w:w="2245"/>
        <w:gridCol w:w="2647"/>
      </w:tblGrid>
      <w:tr w:rsidR="00620F07" w:rsidTr="00E363A2">
        <w:tc>
          <w:tcPr>
            <w:tcW w:w="980" w:type="dxa"/>
          </w:tcPr>
          <w:p w:rsidR="00620F07" w:rsidRPr="002B1F72" w:rsidRDefault="00620F07" w:rsidP="00E363A2">
            <w:pPr>
              <w:pStyle w:val="Kalixbrdtext"/>
              <w:tabs>
                <w:tab w:val="left" w:pos="1134"/>
                <w:tab w:val="left" w:pos="1701"/>
              </w:tabs>
              <w:spacing w:before="0" w:after="0"/>
              <w:rPr>
                <w:b/>
              </w:rPr>
            </w:pPr>
          </w:p>
        </w:tc>
        <w:tc>
          <w:tcPr>
            <w:tcW w:w="3017"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24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47" w:type="dxa"/>
          </w:tcPr>
          <w:p w:rsidR="00620F07" w:rsidRPr="009A69B1" w:rsidRDefault="00773350" w:rsidP="00437F98">
            <w:pPr>
              <w:pStyle w:val="Kalixbrdtext"/>
              <w:tabs>
                <w:tab w:val="left" w:pos="1134"/>
                <w:tab w:val="left" w:pos="1701"/>
              </w:tabs>
              <w:spacing w:before="0" w:after="0"/>
              <w:rPr>
                <w:b/>
              </w:rPr>
            </w:pPr>
            <w:r w:rsidRPr="009A69B1">
              <w:rPr>
                <w:b/>
              </w:rPr>
              <w:t>Noteringar</w:t>
            </w:r>
          </w:p>
          <w:p w:rsidR="009A69B1" w:rsidRPr="002B1F72" w:rsidRDefault="009A69B1" w:rsidP="00437F98">
            <w:pPr>
              <w:pStyle w:val="Kalixbrdtext"/>
              <w:tabs>
                <w:tab w:val="left" w:pos="1134"/>
                <w:tab w:val="left" w:pos="1701"/>
              </w:tabs>
              <w:spacing w:before="0" w:after="0"/>
              <w:rPr>
                <w:b/>
              </w:rPr>
            </w:pPr>
          </w:p>
        </w:tc>
      </w:tr>
      <w:tr w:rsidR="00620F07" w:rsidTr="00E363A2">
        <w:tc>
          <w:tcPr>
            <w:tcW w:w="980" w:type="dxa"/>
          </w:tcPr>
          <w:p w:rsidR="00620F07" w:rsidRDefault="00620F07" w:rsidP="00E363A2">
            <w:pPr>
              <w:pStyle w:val="Kalixbrdtext"/>
              <w:tabs>
                <w:tab w:val="left" w:pos="1134"/>
                <w:tab w:val="left" w:pos="1701"/>
              </w:tabs>
              <w:spacing w:before="0" w:after="0"/>
            </w:pPr>
            <w:r>
              <w:t>N.1</w:t>
            </w:r>
          </w:p>
        </w:tc>
        <w:tc>
          <w:tcPr>
            <w:tcW w:w="3017" w:type="dxa"/>
          </w:tcPr>
          <w:p w:rsidR="00620F07" w:rsidRDefault="00620F07" w:rsidP="00E363A2">
            <w:pPr>
              <w:pStyle w:val="Kalixbrdtext"/>
              <w:tabs>
                <w:tab w:val="left" w:pos="1134"/>
                <w:tab w:val="left" w:pos="1701"/>
              </w:tabs>
              <w:spacing w:before="0" w:after="0"/>
            </w:pPr>
            <w:r>
              <w:t>Interkommunal ersättning för elev i förskoleklass med offentlig huvudman i annan kommun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N.2</w:t>
            </w:r>
          </w:p>
        </w:tc>
        <w:tc>
          <w:tcPr>
            <w:tcW w:w="3017" w:type="dxa"/>
          </w:tcPr>
          <w:p w:rsidR="00620F07" w:rsidRDefault="00620F07" w:rsidP="00E363A2">
            <w:pPr>
              <w:pStyle w:val="Kalixbrdtext"/>
              <w:tabs>
                <w:tab w:val="left" w:pos="1134"/>
                <w:tab w:val="left" w:pos="1701"/>
              </w:tabs>
              <w:spacing w:before="0" w:after="0"/>
            </w:pPr>
            <w:r>
              <w:t>Bidragsbelopp för elev i förskoleklass med fristående huvudman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N.3</w:t>
            </w:r>
          </w:p>
        </w:tc>
        <w:tc>
          <w:tcPr>
            <w:tcW w:w="3017" w:type="dxa"/>
          </w:tcPr>
          <w:p w:rsidR="00620F07" w:rsidRDefault="00620F07" w:rsidP="00E363A2">
            <w:pPr>
              <w:pStyle w:val="Kalixbrdtext"/>
              <w:tabs>
                <w:tab w:val="left" w:pos="1134"/>
                <w:tab w:val="left" w:pos="1701"/>
              </w:tabs>
              <w:spacing w:before="0" w:after="0"/>
            </w:pPr>
            <w:r>
              <w:t xml:space="preserve">Interkommunal ersättning för elev i grundskola med offentlig huvudman i annan kommun </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lastRenderedPageBreak/>
              <w:t>N.4</w:t>
            </w:r>
          </w:p>
        </w:tc>
        <w:tc>
          <w:tcPr>
            <w:tcW w:w="3017" w:type="dxa"/>
          </w:tcPr>
          <w:p w:rsidR="00620F07" w:rsidRDefault="00620F07" w:rsidP="00E363A2">
            <w:pPr>
              <w:pStyle w:val="Kalixbrdtext"/>
              <w:tabs>
                <w:tab w:val="left" w:pos="1134"/>
                <w:tab w:val="left" w:pos="1701"/>
              </w:tabs>
              <w:spacing w:before="0" w:after="0"/>
            </w:pPr>
            <w:r>
              <w:t>Bidragsbelopp för elev i grundskola med fristående huvudman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N.5</w:t>
            </w:r>
          </w:p>
        </w:tc>
        <w:tc>
          <w:tcPr>
            <w:tcW w:w="3017" w:type="dxa"/>
          </w:tcPr>
          <w:p w:rsidR="00620F07" w:rsidRDefault="00620F07" w:rsidP="00E363A2">
            <w:pPr>
              <w:pStyle w:val="Kalixbrdtext"/>
              <w:tabs>
                <w:tab w:val="left" w:pos="1134"/>
                <w:tab w:val="left" w:pos="1701"/>
              </w:tabs>
              <w:spacing w:before="0" w:after="0"/>
            </w:pPr>
            <w:r>
              <w:t>Interkommunal ersättning för elev i grundsärskola med offentlig huvudman i annan kommun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N.6</w:t>
            </w:r>
          </w:p>
        </w:tc>
        <w:tc>
          <w:tcPr>
            <w:tcW w:w="3017" w:type="dxa"/>
          </w:tcPr>
          <w:p w:rsidR="00620F07" w:rsidRDefault="00620F07" w:rsidP="00E363A2">
            <w:pPr>
              <w:pStyle w:val="Kalixbrdtext"/>
              <w:tabs>
                <w:tab w:val="left" w:pos="1134"/>
                <w:tab w:val="left" w:pos="1701"/>
              </w:tabs>
              <w:spacing w:before="0" w:after="0"/>
            </w:pPr>
            <w:r>
              <w:t>Bidragsbelopp för elev i grundsärskola med fristående huvudman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N.7</w:t>
            </w:r>
          </w:p>
        </w:tc>
        <w:tc>
          <w:tcPr>
            <w:tcW w:w="3017" w:type="dxa"/>
          </w:tcPr>
          <w:p w:rsidR="00620F07" w:rsidRDefault="00620F07" w:rsidP="00E363A2">
            <w:pPr>
              <w:pStyle w:val="Kalixbrdtext"/>
              <w:tabs>
                <w:tab w:val="left" w:pos="1134"/>
                <w:tab w:val="left" w:pos="1701"/>
              </w:tabs>
              <w:spacing w:before="0" w:after="0"/>
            </w:pPr>
            <w:r>
              <w:t>Interkommunal ersättning för elev på fritidshem med offentlig huvudman i annan kommun</w:t>
            </w:r>
          </w:p>
        </w:tc>
        <w:tc>
          <w:tcPr>
            <w:tcW w:w="224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80" w:type="dxa"/>
          </w:tcPr>
          <w:p w:rsidR="00620F07" w:rsidRDefault="00620F07" w:rsidP="00E363A2">
            <w:pPr>
              <w:pStyle w:val="Kalixbrdtext"/>
              <w:tabs>
                <w:tab w:val="left" w:pos="1134"/>
                <w:tab w:val="left" w:pos="1701"/>
              </w:tabs>
              <w:spacing w:before="0" w:after="0"/>
            </w:pPr>
            <w:r>
              <w:t>N.8</w:t>
            </w:r>
          </w:p>
        </w:tc>
        <w:tc>
          <w:tcPr>
            <w:tcW w:w="3017" w:type="dxa"/>
          </w:tcPr>
          <w:p w:rsidR="00620F07" w:rsidRDefault="00620F07" w:rsidP="00E363A2">
            <w:pPr>
              <w:pStyle w:val="Kalixbrdtext"/>
              <w:tabs>
                <w:tab w:val="left" w:pos="1134"/>
                <w:tab w:val="left" w:pos="1701"/>
              </w:tabs>
              <w:spacing w:before="0" w:after="0"/>
            </w:pPr>
            <w:r>
              <w:t>Bidragsbelopp för elev på fritidshem med fristående huvudman</w:t>
            </w:r>
          </w:p>
        </w:tc>
        <w:tc>
          <w:tcPr>
            <w:tcW w:w="2245" w:type="dxa"/>
            <w:shd w:val="clear" w:color="auto" w:fill="auto"/>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47" w:type="dxa"/>
          </w:tcPr>
          <w:p w:rsidR="00620F07" w:rsidRPr="00773350" w:rsidRDefault="00620F07" w:rsidP="00E363A2">
            <w:pPr>
              <w:pStyle w:val="Kalixbrdtext"/>
              <w:tabs>
                <w:tab w:val="left" w:pos="1134"/>
                <w:tab w:val="left" w:pos="1701"/>
              </w:tabs>
              <w:spacing w:before="0" w:after="0"/>
              <w:rPr>
                <w:strike/>
                <w:color w:val="FF0000"/>
              </w:rPr>
            </w:pPr>
          </w:p>
        </w:tc>
      </w:tr>
    </w:tbl>
    <w:p w:rsidR="001B5D11" w:rsidRDefault="001B5D11" w:rsidP="00620F07">
      <w:pPr>
        <w:rPr>
          <w:rFonts w:ascii="Verdana" w:hAnsi="Verdana"/>
        </w:rPr>
      </w:pPr>
    </w:p>
    <w:p w:rsidR="00620F07" w:rsidRDefault="00620F07" w:rsidP="00620F07">
      <w:pPr>
        <w:rPr>
          <w:rFonts w:ascii="Verdana" w:hAnsi="Verdana"/>
        </w:rPr>
      </w:pPr>
      <w:r>
        <w:rPr>
          <w:rFonts w:ascii="Verdana" w:hAnsi="Verdana"/>
        </w:rPr>
        <w:t>O</w:t>
      </w:r>
      <w:r>
        <w:rPr>
          <w:rFonts w:ascii="Verdana" w:hAnsi="Verdana"/>
        </w:rPr>
        <w:tab/>
        <w:t xml:space="preserve">Kommunal vuxenutbildning (Komvux) Skollagen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84"/>
        <w:gridCol w:w="2185"/>
        <w:gridCol w:w="2669"/>
      </w:tblGrid>
      <w:tr w:rsidR="00620F07" w:rsidTr="00E363A2">
        <w:tc>
          <w:tcPr>
            <w:tcW w:w="993" w:type="dxa"/>
          </w:tcPr>
          <w:p w:rsidR="00620F07" w:rsidRPr="002B1F72" w:rsidRDefault="00620F07" w:rsidP="00E363A2">
            <w:pPr>
              <w:pStyle w:val="Kalixbrdtext"/>
              <w:tabs>
                <w:tab w:val="left" w:pos="1134"/>
                <w:tab w:val="left" w:pos="1701"/>
              </w:tabs>
              <w:spacing w:before="0" w:after="0"/>
              <w:rPr>
                <w:b/>
              </w:rPr>
            </w:pPr>
          </w:p>
        </w:tc>
        <w:tc>
          <w:tcPr>
            <w:tcW w:w="3084"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8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69"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2B1F72" w:rsidRDefault="009A69B1" w:rsidP="00953CFE">
            <w:pPr>
              <w:pStyle w:val="Kalixbrdtext"/>
              <w:tabs>
                <w:tab w:val="left" w:pos="1134"/>
                <w:tab w:val="left" w:pos="1701"/>
              </w:tabs>
              <w:spacing w:before="0" w:after="0"/>
              <w:rPr>
                <w:b/>
              </w:rPr>
            </w:pPr>
          </w:p>
        </w:tc>
      </w:tr>
      <w:tr w:rsidR="00620F07" w:rsidTr="00E363A2">
        <w:tc>
          <w:tcPr>
            <w:tcW w:w="993" w:type="dxa"/>
          </w:tcPr>
          <w:p w:rsidR="00620F07" w:rsidRDefault="00620F07" w:rsidP="00E363A2">
            <w:pPr>
              <w:pStyle w:val="Kalixbrdtext"/>
              <w:tabs>
                <w:tab w:val="left" w:pos="1134"/>
                <w:tab w:val="left" w:pos="1701"/>
              </w:tabs>
              <w:spacing w:before="0" w:after="0"/>
            </w:pPr>
            <w:r>
              <w:t>O.1</w:t>
            </w:r>
          </w:p>
        </w:tc>
        <w:tc>
          <w:tcPr>
            <w:tcW w:w="3084" w:type="dxa"/>
          </w:tcPr>
          <w:p w:rsidR="00620F07" w:rsidRDefault="00620F07" w:rsidP="00E363A2">
            <w:pPr>
              <w:pStyle w:val="Kalixbrdtext"/>
              <w:tabs>
                <w:tab w:val="left" w:pos="1134"/>
                <w:tab w:val="left" w:pos="1701"/>
              </w:tabs>
              <w:spacing w:before="0" w:after="0"/>
            </w:pPr>
            <w:r>
              <w:t xml:space="preserve">Beslut om att hjälpmedel ska anskaffas av eleverna själva på egen bekostnad eller erbjudas mot avgifter </w:t>
            </w:r>
          </w:p>
        </w:tc>
        <w:tc>
          <w:tcPr>
            <w:tcW w:w="2185" w:type="dxa"/>
          </w:tcPr>
          <w:p w:rsidR="00620F07" w:rsidRPr="002B1F72" w:rsidRDefault="00620F07" w:rsidP="00E363A2">
            <w:pPr>
              <w:pStyle w:val="Kalixbrdtext"/>
              <w:tabs>
                <w:tab w:val="left" w:pos="1134"/>
                <w:tab w:val="left" w:pos="1701"/>
              </w:tabs>
              <w:spacing w:before="0" w:after="0"/>
              <w:rPr>
                <w:color w:val="FF0000"/>
              </w:rPr>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O.2</w:t>
            </w:r>
          </w:p>
        </w:tc>
        <w:tc>
          <w:tcPr>
            <w:tcW w:w="3084" w:type="dxa"/>
          </w:tcPr>
          <w:p w:rsidR="00620F07" w:rsidRDefault="00620F07" w:rsidP="00E363A2">
            <w:pPr>
              <w:pStyle w:val="Kalixbrdtext"/>
              <w:tabs>
                <w:tab w:val="left" w:pos="1134"/>
                <w:tab w:val="left" w:pos="1701"/>
              </w:tabs>
              <w:spacing w:before="0" w:after="0"/>
            </w:pPr>
            <w:r>
              <w:t>Avge yttrande till annan kommun eller ett landsting där elev från Kalix kommun vill delta i grundläggande vuxenutbildning</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0.3</w:t>
            </w:r>
          </w:p>
        </w:tc>
        <w:tc>
          <w:tcPr>
            <w:tcW w:w="3084" w:type="dxa"/>
          </w:tcPr>
          <w:p w:rsidR="00620F07" w:rsidRDefault="00620F07" w:rsidP="00E363A2">
            <w:pPr>
              <w:pStyle w:val="Kalixbrdtext"/>
              <w:tabs>
                <w:tab w:val="left" w:pos="1134"/>
                <w:tab w:val="left" w:pos="1701"/>
              </w:tabs>
              <w:spacing w:before="0" w:after="0"/>
            </w:pPr>
            <w:r>
              <w:t>Beslut om mottagande av elev från annan kommun i grundläggande vuxenutbildning</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O.4</w:t>
            </w:r>
          </w:p>
        </w:tc>
        <w:tc>
          <w:tcPr>
            <w:tcW w:w="3084" w:type="dxa"/>
          </w:tcPr>
          <w:p w:rsidR="00620F07" w:rsidRDefault="00620F07" w:rsidP="00E363A2">
            <w:pPr>
              <w:pStyle w:val="Kalixbrdtext"/>
              <w:tabs>
                <w:tab w:val="left" w:pos="1134"/>
                <w:tab w:val="left" w:pos="1701"/>
              </w:tabs>
              <w:spacing w:before="0" w:after="0"/>
            </w:pPr>
            <w:r>
              <w:t>Beslut om mottagande av elev till gymnasial vuxenutbildning och om antagning till sådan utbildning</w:t>
            </w:r>
          </w:p>
        </w:tc>
        <w:tc>
          <w:tcPr>
            <w:tcW w:w="2185" w:type="dxa"/>
          </w:tcPr>
          <w:p w:rsidR="00620F07" w:rsidRPr="002B1F72" w:rsidRDefault="00620F07" w:rsidP="00E363A2">
            <w:pPr>
              <w:pStyle w:val="Kalixbrdtext"/>
              <w:tabs>
                <w:tab w:val="left" w:pos="1134"/>
                <w:tab w:val="left" w:pos="1701"/>
              </w:tabs>
              <w:spacing w:before="0" w:after="0"/>
              <w:rPr>
                <w:color w:val="FF0000"/>
              </w:rPr>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O.5</w:t>
            </w:r>
          </w:p>
        </w:tc>
        <w:tc>
          <w:tcPr>
            <w:tcW w:w="3084" w:type="dxa"/>
          </w:tcPr>
          <w:p w:rsidR="00620F07" w:rsidRDefault="00620F07" w:rsidP="00E363A2">
            <w:pPr>
              <w:pStyle w:val="Kalixbrdtext"/>
              <w:tabs>
                <w:tab w:val="left" w:pos="1134"/>
                <w:tab w:val="left" w:pos="1701"/>
              </w:tabs>
              <w:spacing w:before="0" w:after="0"/>
            </w:pPr>
            <w:r>
              <w:t>Beslut om att undervisningen för en elev i gymnasial vuxenutbildning skall upphöra</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O.6</w:t>
            </w:r>
          </w:p>
        </w:tc>
        <w:tc>
          <w:tcPr>
            <w:tcW w:w="3084" w:type="dxa"/>
          </w:tcPr>
          <w:p w:rsidR="00620F07" w:rsidRDefault="00620F07" w:rsidP="00E363A2">
            <w:pPr>
              <w:pStyle w:val="Kalixbrdtext"/>
              <w:tabs>
                <w:tab w:val="left" w:pos="1134"/>
                <w:tab w:val="left" w:pos="1701"/>
              </w:tabs>
              <w:spacing w:before="0" w:after="0"/>
            </w:pPr>
            <w:r>
              <w:t>Beslut om att på nytt bereda utbildning för elev vars gymnasiala vuxenutbildning har upphört</w:t>
            </w:r>
          </w:p>
        </w:tc>
        <w:tc>
          <w:tcPr>
            <w:tcW w:w="2185" w:type="dxa"/>
          </w:tcPr>
          <w:p w:rsidR="00620F07" w:rsidRPr="002B1F72" w:rsidRDefault="00620F07" w:rsidP="00E363A2">
            <w:pPr>
              <w:pStyle w:val="Kalixbrdtext"/>
              <w:tabs>
                <w:tab w:val="left" w:pos="1134"/>
                <w:tab w:val="left" w:pos="1701"/>
              </w:tabs>
              <w:spacing w:before="0" w:after="0"/>
              <w:rPr>
                <w:color w:val="FF0000"/>
              </w:rPr>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O.7</w:t>
            </w:r>
          </w:p>
        </w:tc>
        <w:tc>
          <w:tcPr>
            <w:tcW w:w="3084" w:type="dxa"/>
          </w:tcPr>
          <w:p w:rsidR="00620F07" w:rsidRDefault="00620F07" w:rsidP="00E363A2">
            <w:pPr>
              <w:pStyle w:val="Kalixbrdtext"/>
              <w:tabs>
                <w:tab w:val="left" w:pos="1134"/>
                <w:tab w:val="left" w:pos="1701"/>
              </w:tabs>
              <w:spacing w:before="0" w:after="0"/>
            </w:pPr>
            <w:r>
              <w:t>Erbjuda utbildning på gymnasial nivå som svarar mot efterfrågan och behov</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O.8</w:t>
            </w:r>
          </w:p>
        </w:tc>
        <w:tc>
          <w:tcPr>
            <w:tcW w:w="3084" w:type="dxa"/>
          </w:tcPr>
          <w:p w:rsidR="00620F07" w:rsidRDefault="00620F07" w:rsidP="00E363A2">
            <w:pPr>
              <w:pStyle w:val="Kalixbrdtext"/>
              <w:tabs>
                <w:tab w:val="left" w:pos="1134"/>
                <w:tab w:val="left" w:pos="1701"/>
              </w:tabs>
              <w:spacing w:before="0" w:after="0"/>
            </w:pPr>
            <w:r>
              <w:t>Informera och aktivt verka för att vuxna deltar i gymnasial vuxenutbildning</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lastRenderedPageBreak/>
              <w:t>O.9</w:t>
            </w:r>
          </w:p>
        </w:tc>
        <w:tc>
          <w:tcPr>
            <w:tcW w:w="3084" w:type="dxa"/>
          </w:tcPr>
          <w:p w:rsidR="00620F07" w:rsidRDefault="00620F07" w:rsidP="00E363A2">
            <w:pPr>
              <w:pStyle w:val="Kalixbrdtext"/>
              <w:tabs>
                <w:tab w:val="left" w:pos="1134"/>
                <w:tab w:val="left" w:pos="1701"/>
              </w:tabs>
              <w:spacing w:before="0" w:after="0"/>
            </w:pPr>
            <w:r>
              <w:t>Beslut om åtagande om ersättning kostnader till annan huvudman för gymnasial vuxenutbildning</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93" w:type="dxa"/>
          </w:tcPr>
          <w:p w:rsidR="00620F07" w:rsidRDefault="00620F07" w:rsidP="00E363A2">
            <w:pPr>
              <w:pStyle w:val="Kalixbrdtext"/>
              <w:tabs>
                <w:tab w:val="left" w:pos="1134"/>
                <w:tab w:val="left" w:pos="1701"/>
              </w:tabs>
              <w:spacing w:before="0" w:after="0"/>
            </w:pPr>
            <w:r>
              <w:t>O.10</w:t>
            </w:r>
          </w:p>
        </w:tc>
        <w:tc>
          <w:tcPr>
            <w:tcW w:w="3084" w:type="dxa"/>
          </w:tcPr>
          <w:p w:rsidR="00620F07" w:rsidRDefault="00620F07" w:rsidP="00E363A2">
            <w:pPr>
              <w:pStyle w:val="Kalixbrdtext"/>
              <w:tabs>
                <w:tab w:val="left" w:pos="1134"/>
                <w:tab w:val="left" w:pos="1701"/>
              </w:tabs>
              <w:spacing w:before="0" w:after="0"/>
            </w:pPr>
            <w:r>
              <w:t>Antagning av sökande till gymnasial vuxenutbildning</w:t>
            </w:r>
          </w:p>
        </w:tc>
        <w:tc>
          <w:tcPr>
            <w:tcW w:w="2185" w:type="dxa"/>
          </w:tcPr>
          <w:p w:rsidR="00620F07" w:rsidRDefault="00620F07" w:rsidP="00E363A2">
            <w:pPr>
              <w:pStyle w:val="Kalixbrdtext"/>
              <w:tabs>
                <w:tab w:val="left" w:pos="1134"/>
                <w:tab w:val="left" w:pos="1701"/>
              </w:tabs>
              <w:spacing w:before="0" w:after="0"/>
            </w:pPr>
            <w:r>
              <w:t>Rektor</w:t>
            </w:r>
          </w:p>
        </w:tc>
        <w:tc>
          <w:tcPr>
            <w:tcW w:w="2669" w:type="dxa"/>
          </w:tcPr>
          <w:p w:rsidR="00620F07" w:rsidRPr="00773350" w:rsidRDefault="00620F07" w:rsidP="00E363A2">
            <w:pPr>
              <w:pStyle w:val="Kalixbrdtext"/>
              <w:tabs>
                <w:tab w:val="left" w:pos="1134"/>
                <w:tab w:val="left" w:pos="1701"/>
              </w:tabs>
              <w:spacing w:before="0" w:after="0"/>
              <w:rPr>
                <w:strike/>
                <w:color w:val="FF0000"/>
              </w:rPr>
            </w:pPr>
          </w:p>
        </w:tc>
      </w:tr>
    </w:tbl>
    <w:p w:rsidR="00620F07" w:rsidRDefault="00620F07" w:rsidP="00620F07">
      <w:pPr>
        <w:rPr>
          <w:rFonts w:ascii="Verdana" w:hAnsi="Verdana"/>
        </w:rPr>
      </w:pPr>
    </w:p>
    <w:p w:rsidR="00620F07" w:rsidRDefault="00620F07" w:rsidP="00620F07">
      <w:pPr>
        <w:rPr>
          <w:rFonts w:ascii="Verdana" w:hAnsi="Verdana"/>
        </w:rPr>
      </w:pPr>
      <w:r>
        <w:rPr>
          <w:rFonts w:ascii="Verdana" w:hAnsi="Verdana"/>
        </w:rPr>
        <w:t xml:space="preserve">P </w:t>
      </w:r>
      <w:r>
        <w:rPr>
          <w:rFonts w:ascii="Verdana" w:hAnsi="Verdana"/>
        </w:rPr>
        <w:tab/>
        <w:t>Vuxenutbildning för utvecklingsstörda (särvux)</w:t>
      </w:r>
      <w:r w:rsidRPr="00655832">
        <w:rPr>
          <w:rFonts w:ascii="Verdana" w:hAnsi="Verdan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106"/>
        <w:gridCol w:w="2178"/>
        <w:gridCol w:w="2687"/>
      </w:tblGrid>
      <w:tr w:rsidR="00620F07" w:rsidTr="00E363A2">
        <w:tc>
          <w:tcPr>
            <w:tcW w:w="960" w:type="dxa"/>
          </w:tcPr>
          <w:p w:rsidR="00620F07" w:rsidRPr="002B1F72" w:rsidRDefault="00620F07" w:rsidP="00E363A2">
            <w:pPr>
              <w:pStyle w:val="Kalixbrdtext"/>
              <w:tabs>
                <w:tab w:val="left" w:pos="1134"/>
                <w:tab w:val="left" w:pos="1701"/>
              </w:tabs>
              <w:spacing w:before="0" w:after="0"/>
              <w:rPr>
                <w:b/>
              </w:rPr>
            </w:pPr>
          </w:p>
        </w:tc>
        <w:tc>
          <w:tcPr>
            <w:tcW w:w="310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78"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87"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2B1F72" w:rsidRDefault="009A69B1" w:rsidP="00953CFE">
            <w:pPr>
              <w:pStyle w:val="Kalixbrdtext"/>
              <w:tabs>
                <w:tab w:val="left" w:pos="1134"/>
                <w:tab w:val="left" w:pos="1701"/>
              </w:tabs>
              <w:spacing w:before="0" w:after="0"/>
              <w:rPr>
                <w:b/>
              </w:rPr>
            </w:pPr>
          </w:p>
        </w:tc>
      </w:tr>
      <w:tr w:rsidR="00620F07" w:rsidTr="00E363A2">
        <w:tc>
          <w:tcPr>
            <w:tcW w:w="960" w:type="dxa"/>
          </w:tcPr>
          <w:p w:rsidR="00620F07" w:rsidRDefault="00620F07" w:rsidP="00E363A2">
            <w:pPr>
              <w:pStyle w:val="Kalixbrdtext"/>
              <w:tabs>
                <w:tab w:val="left" w:pos="1134"/>
                <w:tab w:val="left" w:pos="1701"/>
              </w:tabs>
              <w:spacing w:before="0" w:after="0"/>
            </w:pPr>
            <w:r>
              <w:t>P.1</w:t>
            </w:r>
          </w:p>
        </w:tc>
        <w:tc>
          <w:tcPr>
            <w:tcW w:w="3106" w:type="dxa"/>
          </w:tcPr>
          <w:p w:rsidR="00620F07" w:rsidRDefault="00620F07" w:rsidP="00E363A2">
            <w:pPr>
              <w:pStyle w:val="Kalixbrdtext"/>
              <w:tabs>
                <w:tab w:val="left" w:pos="1134"/>
                <w:tab w:val="left" w:pos="1701"/>
              </w:tabs>
              <w:spacing w:before="0" w:after="0"/>
            </w:pPr>
            <w:r>
              <w:t>Beslut om att hjälpmedel ska anskaffas av eleverna själva på egen bekostnad eller erbjudas mot avgifter</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441ED7" w:rsidRDefault="00620F07" w:rsidP="00E363A2">
            <w:pPr>
              <w:rPr>
                <w:rFonts w:ascii="Verdana" w:hAnsi="Verdana"/>
                <w:sz w:val="20"/>
                <w:szCs w:val="20"/>
              </w:rPr>
            </w:pPr>
            <w:r w:rsidRPr="00441ED7">
              <w:rPr>
                <w:rFonts w:ascii="Verdana" w:hAnsi="Verdana"/>
                <w:sz w:val="20"/>
                <w:szCs w:val="20"/>
              </w:rPr>
              <w:t>P.2</w:t>
            </w:r>
          </w:p>
        </w:tc>
        <w:tc>
          <w:tcPr>
            <w:tcW w:w="3106" w:type="dxa"/>
          </w:tcPr>
          <w:p w:rsidR="00620F07" w:rsidRDefault="00620F07" w:rsidP="00E363A2">
            <w:pPr>
              <w:pStyle w:val="Kalixbrdtext"/>
              <w:tabs>
                <w:tab w:val="left" w:pos="1134"/>
                <w:tab w:val="left" w:pos="1701"/>
              </w:tabs>
              <w:spacing w:before="0" w:after="0"/>
            </w:pPr>
            <w:r>
              <w:t xml:space="preserve">Avge yttrande till annan kommun eller ett landsting där elev från Kalix kommun vill delta i särvux </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P.3</w:t>
            </w:r>
          </w:p>
        </w:tc>
        <w:tc>
          <w:tcPr>
            <w:tcW w:w="3106" w:type="dxa"/>
          </w:tcPr>
          <w:p w:rsidR="00620F07" w:rsidRDefault="00620F07" w:rsidP="00E363A2">
            <w:pPr>
              <w:pStyle w:val="Kalixbrdtext"/>
              <w:tabs>
                <w:tab w:val="left" w:pos="1134"/>
                <w:tab w:val="left" w:pos="1701"/>
              </w:tabs>
              <w:spacing w:before="0" w:after="0"/>
            </w:pPr>
            <w:r>
              <w:t>Beslut om mottagande av elev till särvux och om antagning till sådan utbildning</w:t>
            </w:r>
          </w:p>
        </w:tc>
        <w:tc>
          <w:tcPr>
            <w:tcW w:w="2178" w:type="dxa"/>
          </w:tcPr>
          <w:p w:rsidR="00620F07" w:rsidRPr="002B1F72" w:rsidRDefault="00620F07" w:rsidP="00E363A2">
            <w:pPr>
              <w:pStyle w:val="Kalixbrdtext"/>
              <w:tabs>
                <w:tab w:val="left" w:pos="1134"/>
                <w:tab w:val="left" w:pos="1701"/>
              </w:tabs>
              <w:spacing w:before="0" w:after="0"/>
              <w:rPr>
                <w:color w:val="FF0000"/>
              </w:rPr>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P.4</w:t>
            </w:r>
          </w:p>
        </w:tc>
        <w:tc>
          <w:tcPr>
            <w:tcW w:w="3106" w:type="dxa"/>
          </w:tcPr>
          <w:p w:rsidR="00620F07" w:rsidRDefault="00620F07" w:rsidP="00E363A2">
            <w:pPr>
              <w:pStyle w:val="Kalixbrdtext"/>
              <w:tabs>
                <w:tab w:val="left" w:pos="1134"/>
                <w:tab w:val="left" w:pos="1701"/>
              </w:tabs>
              <w:spacing w:before="0" w:after="0"/>
            </w:pPr>
            <w:r>
              <w:t>Beslut om att undervisningen för en elev i särvux skall upphöra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P.5</w:t>
            </w:r>
          </w:p>
        </w:tc>
        <w:tc>
          <w:tcPr>
            <w:tcW w:w="3106" w:type="dxa"/>
          </w:tcPr>
          <w:p w:rsidR="00620F07" w:rsidRDefault="00620F07" w:rsidP="00E363A2">
            <w:pPr>
              <w:pStyle w:val="Kalixbrdtext"/>
              <w:tabs>
                <w:tab w:val="left" w:pos="1134"/>
                <w:tab w:val="left" w:pos="1701"/>
              </w:tabs>
              <w:spacing w:before="0" w:after="0"/>
            </w:pPr>
            <w:r>
              <w:t>Beslut om att på nytt bereda utbildning för elev vars utbildning i särvux har upphört</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P.6</w:t>
            </w:r>
          </w:p>
        </w:tc>
        <w:tc>
          <w:tcPr>
            <w:tcW w:w="3106" w:type="dxa"/>
          </w:tcPr>
          <w:p w:rsidR="00620F07" w:rsidRDefault="00620F07" w:rsidP="00E363A2">
            <w:pPr>
              <w:pStyle w:val="Kalixbrdtext"/>
              <w:tabs>
                <w:tab w:val="left" w:pos="1134"/>
                <w:tab w:val="left" w:pos="1701"/>
              </w:tabs>
              <w:spacing w:before="0" w:after="0"/>
            </w:pPr>
            <w:r>
              <w:t>Yttrande om sökande har rätt att läsa särskild utbildning för vuxna hos annan huvudman</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P.7</w:t>
            </w:r>
          </w:p>
        </w:tc>
        <w:tc>
          <w:tcPr>
            <w:tcW w:w="3106" w:type="dxa"/>
          </w:tcPr>
          <w:p w:rsidR="00620F07" w:rsidRDefault="00620F07" w:rsidP="00E363A2">
            <w:pPr>
              <w:pStyle w:val="Kalixbrdtext"/>
              <w:tabs>
                <w:tab w:val="left" w:pos="1134"/>
                <w:tab w:val="left" w:pos="1701"/>
              </w:tabs>
              <w:spacing w:before="0" w:after="0"/>
            </w:pPr>
            <w:r>
              <w:t>Informera och aktivt verka för att vuxna deltar i särskild utbildning för vuxna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bl>
    <w:p w:rsidR="00620F07" w:rsidRDefault="00620F07" w:rsidP="00620F07"/>
    <w:p w:rsidR="00620F07" w:rsidRPr="00611276" w:rsidRDefault="00620F07" w:rsidP="00620F07">
      <w:pPr>
        <w:rPr>
          <w:rFonts w:ascii="Verdana" w:hAnsi="Verdana"/>
        </w:rPr>
      </w:pPr>
      <w:r>
        <w:rPr>
          <w:rFonts w:ascii="Verdana" w:hAnsi="Verdana"/>
        </w:rPr>
        <w:t>Q</w:t>
      </w:r>
      <w:r>
        <w:rPr>
          <w:rFonts w:ascii="Verdana" w:hAnsi="Verdana"/>
        </w:rPr>
        <w:tab/>
        <w:t>Svenskundervisning för invandrare (</w:t>
      </w:r>
      <w:proofErr w:type="spellStart"/>
      <w:r>
        <w:rPr>
          <w:rFonts w:ascii="Verdana" w:hAnsi="Verdana"/>
        </w:rPr>
        <w:t>sfi</w:t>
      </w:r>
      <w:proofErr w:type="spellEnd"/>
      <w:r>
        <w:rPr>
          <w:rFonts w:ascii="Verdana" w:hAnsi="Verdana"/>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106"/>
        <w:gridCol w:w="2178"/>
        <w:gridCol w:w="2687"/>
      </w:tblGrid>
      <w:tr w:rsidR="00620F07" w:rsidTr="00E363A2">
        <w:tc>
          <w:tcPr>
            <w:tcW w:w="960" w:type="dxa"/>
          </w:tcPr>
          <w:p w:rsidR="00620F07" w:rsidRPr="002B1F72" w:rsidRDefault="00620F07" w:rsidP="00E363A2">
            <w:pPr>
              <w:pStyle w:val="Kalixbrdtext"/>
              <w:tabs>
                <w:tab w:val="left" w:pos="1134"/>
                <w:tab w:val="left" w:pos="1701"/>
              </w:tabs>
              <w:spacing w:before="0" w:after="0"/>
              <w:rPr>
                <w:b/>
              </w:rPr>
            </w:pPr>
          </w:p>
        </w:tc>
        <w:tc>
          <w:tcPr>
            <w:tcW w:w="310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78"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87" w:type="dxa"/>
          </w:tcPr>
          <w:p w:rsidR="00773350" w:rsidRPr="009A69B1" w:rsidRDefault="00773350" w:rsidP="00773350">
            <w:pPr>
              <w:pStyle w:val="Kalixbrdtext"/>
              <w:tabs>
                <w:tab w:val="left" w:pos="1134"/>
                <w:tab w:val="left" w:pos="1701"/>
              </w:tabs>
              <w:spacing w:before="0" w:after="0"/>
              <w:rPr>
                <w:b/>
              </w:rPr>
            </w:pPr>
            <w:r w:rsidRPr="009A69B1">
              <w:rPr>
                <w:b/>
              </w:rPr>
              <w:t>Noteringar</w:t>
            </w:r>
          </w:p>
          <w:p w:rsidR="00620F07" w:rsidRPr="009A69B1" w:rsidRDefault="00620F07" w:rsidP="00E363A2">
            <w:pPr>
              <w:pStyle w:val="Kalixbrdtext"/>
              <w:tabs>
                <w:tab w:val="left" w:pos="1134"/>
                <w:tab w:val="left" w:pos="1701"/>
              </w:tabs>
              <w:spacing w:before="0" w:after="0"/>
              <w:rPr>
                <w:b/>
              </w:rPr>
            </w:pPr>
          </w:p>
        </w:tc>
      </w:tr>
      <w:tr w:rsidR="00620F07" w:rsidTr="00E363A2">
        <w:tc>
          <w:tcPr>
            <w:tcW w:w="960" w:type="dxa"/>
          </w:tcPr>
          <w:p w:rsidR="00620F07" w:rsidRDefault="00620F07" w:rsidP="00E363A2">
            <w:pPr>
              <w:pStyle w:val="Kalixbrdtext"/>
              <w:tabs>
                <w:tab w:val="left" w:pos="1134"/>
                <w:tab w:val="left" w:pos="1701"/>
              </w:tabs>
              <w:spacing w:before="0" w:after="0"/>
            </w:pPr>
            <w:r>
              <w:t>Q.1</w:t>
            </w:r>
          </w:p>
        </w:tc>
        <w:tc>
          <w:tcPr>
            <w:tcW w:w="3106" w:type="dxa"/>
          </w:tcPr>
          <w:p w:rsidR="00620F07" w:rsidRDefault="00620F07" w:rsidP="00E363A2">
            <w:pPr>
              <w:pStyle w:val="Kalixbrdtext"/>
              <w:tabs>
                <w:tab w:val="left" w:pos="1134"/>
                <w:tab w:val="left" w:pos="1701"/>
              </w:tabs>
              <w:spacing w:before="0" w:after="0"/>
            </w:pPr>
            <w:r>
              <w:t xml:space="preserve">Beslut att minska undervisningstiden för elev i </w:t>
            </w:r>
            <w:proofErr w:type="spellStart"/>
            <w:r>
              <w:t>sfi</w:t>
            </w:r>
            <w:proofErr w:type="spellEnd"/>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Q.2</w:t>
            </w:r>
          </w:p>
        </w:tc>
        <w:tc>
          <w:tcPr>
            <w:tcW w:w="3106" w:type="dxa"/>
          </w:tcPr>
          <w:p w:rsidR="00620F07" w:rsidRDefault="00620F07" w:rsidP="00E363A2">
            <w:pPr>
              <w:pStyle w:val="Kalixbrdtext"/>
              <w:tabs>
                <w:tab w:val="left" w:pos="1134"/>
                <w:tab w:val="left" w:pos="1701"/>
              </w:tabs>
              <w:spacing w:before="0" w:after="0"/>
            </w:pPr>
            <w:r>
              <w:t xml:space="preserve">Beslut om att eleverna i </w:t>
            </w:r>
            <w:proofErr w:type="spellStart"/>
            <w:r>
              <w:t>sfi</w:t>
            </w:r>
            <w:proofErr w:type="spellEnd"/>
            <w:r>
              <w:t xml:space="preserve"> ska hålla sig med enstaka egna hjälpmedel</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Q.3</w:t>
            </w:r>
          </w:p>
        </w:tc>
        <w:tc>
          <w:tcPr>
            <w:tcW w:w="3106" w:type="dxa"/>
          </w:tcPr>
          <w:p w:rsidR="00620F07" w:rsidRDefault="00620F07" w:rsidP="00E363A2">
            <w:pPr>
              <w:pStyle w:val="Kalixbrdtext"/>
              <w:tabs>
                <w:tab w:val="left" w:pos="1134"/>
                <w:tab w:val="left" w:pos="1701"/>
              </w:tabs>
              <w:spacing w:before="0" w:after="0"/>
            </w:pPr>
            <w:r>
              <w:t xml:space="preserve">Besluta om mottagande av elev till </w:t>
            </w:r>
            <w:proofErr w:type="spellStart"/>
            <w:r>
              <w:t>sfi</w:t>
            </w:r>
            <w:proofErr w:type="spellEnd"/>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Q.4</w:t>
            </w:r>
          </w:p>
        </w:tc>
        <w:tc>
          <w:tcPr>
            <w:tcW w:w="3106" w:type="dxa"/>
          </w:tcPr>
          <w:p w:rsidR="00620F07" w:rsidRDefault="00620F07" w:rsidP="00E363A2">
            <w:pPr>
              <w:pStyle w:val="Kalixbrdtext"/>
              <w:tabs>
                <w:tab w:val="left" w:pos="1134"/>
                <w:tab w:val="left" w:pos="1701"/>
              </w:tabs>
              <w:spacing w:before="0" w:after="0"/>
            </w:pPr>
            <w:r>
              <w:t>Beslut om att undervisningen för en elev i särvux skall upphöra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lastRenderedPageBreak/>
              <w:t>Q.5</w:t>
            </w:r>
          </w:p>
        </w:tc>
        <w:tc>
          <w:tcPr>
            <w:tcW w:w="3106" w:type="dxa"/>
          </w:tcPr>
          <w:p w:rsidR="00620F07" w:rsidRDefault="00620F07" w:rsidP="00E363A2">
            <w:pPr>
              <w:pStyle w:val="Kalixbrdtext"/>
              <w:tabs>
                <w:tab w:val="left" w:pos="1134"/>
                <w:tab w:val="left" w:pos="1701"/>
              </w:tabs>
              <w:spacing w:before="0" w:after="0"/>
            </w:pPr>
            <w:r>
              <w:t>Beslut om att på nytt bereda utbildning för elev vars utbildning i särvux har upphört</w:t>
            </w:r>
          </w:p>
        </w:tc>
        <w:tc>
          <w:tcPr>
            <w:tcW w:w="2178" w:type="dxa"/>
          </w:tcPr>
          <w:p w:rsidR="00620F07" w:rsidRPr="00153682"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Q.6</w:t>
            </w:r>
          </w:p>
        </w:tc>
        <w:tc>
          <w:tcPr>
            <w:tcW w:w="3106" w:type="dxa"/>
          </w:tcPr>
          <w:p w:rsidR="00620F07" w:rsidRDefault="00620F07" w:rsidP="00E363A2">
            <w:pPr>
              <w:pStyle w:val="Kalixbrdtext"/>
              <w:tabs>
                <w:tab w:val="left" w:pos="1134"/>
                <w:tab w:val="left" w:pos="1701"/>
              </w:tabs>
              <w:spacing w:before="0" w:after="0"/>
            </w:pPr>
            <w:r>
              <w:t>Samverka så att utbildningen kan kombineras med andra aktiviteter inom arbetsförmedling och hälso- och sjukvård</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rPr>
            </w:pPr>
          </w:p>
        </w:tc>
      </w:tr>
      <w:tr w:rsidR="00620F07" w:rsidTr="00E363A2">
        <w:tc>
          <w:tcPr>
            <w:tcW w:w="960" w:type="dxa"/>
          </w:tcPr>
          <w:p w:rsidR="00620F07" w:rsidRDefault="00620F07" w:rsidP="00E363A2">
            <w:pPr>
              <w:pStyle w:val="Kalixbrdtext"/>
            </w:pPr>
            <w:r>
              <w:t>Q.7</w:t>
            </w:r>
          </w:p>
        </w:tc>
        <w:tc>
          <w:tcPr>
            <w:tcW w:w="3106" w:type="dxa"/>
          </w:tcPr>
          <w:p w:rsidR="00620F07" w:rsidRDefault="00620F07" w:rsidP="00E363A2">
            <w:pPr>
              <w:pStyle w:val="Kalixbrdtext"/>
              <w:tabs>
                <w:tab w:val="left" w:pos="1134"/>
                <w:tab w:val="left" w:pos="1701"/>
              </w:tabs>
              <w:spacing w:before="0" w:after="0"/>
            </w:pPr>
            <w:r>
              <w:t>Samråda med arbetsgivare och arbetstagarorganisation som arbetsgivaren är bunden till genom kollektivavtal om arbetstagares deltagande i utbildningen</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Default="00620F07" w:rsidP="00E363A2">
            <w:pPr>
              <w:pStyle w:val="Kalixbrdtext"/>
              <w:tabs>
                <w:tab w:val="left" w:pos="1134"/>
                <w:tab w:val="left" w:pos="1701"/>
              </w:tabs>
              <w:spacing w:before="0" w:after="0"/>
            </w:pPr>
            <w:r>
              <w:t>Q.8</w:t>
            </w:r>
          </w:p>
        </w:tc>
        <w:tc>
          <w:tcPr>
            <w:tcW w:w="3106" w:type="dxa"/>
          </w:tcPr>
          <w:p w:rsidR="00620F07" w:rsidRDefault="00620F07" w:rsidP="00E363A2">
            <w:pPr>
              <w:pStyle w:val="Kalixbrdtext"/>
              <w:tabs>
                <w:tab w:val="left" w:pos="1134"/>
                <w:tab w:val="left" w:pos="1701"/>
              </w:tabs>
              <w:spacing w:before="0" w:after="0"/>
            </w:pPr>
            <w:r>
              <w:t>Informera och aktivt verka för att nå dem i kommunen som har rätt till utbildningen och att motivera dem till utbildning</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bl>
    <w:p w:rsidR="00620F07" w:rsidRDefault="00620F07" w:rsidP="00620F07">
      <w:pPr>
        <w:rPr>
          <w:rFonts w:ascii="Verdana" w:hAnsi="Verdana"/>
        </w:rPr>
      </w:pPr>
    </w:p>
    <w:p w:rsidR="00620F07" w:rsidRPr="00CF16D3" w:rsidRDefault="00620F07" w:rsidP="00620F07">
      <w:pPr>
        <w:rPr>
          <w:rFonts w:ascii="Verdana" w:hAnsi="Verdana"/>
        </w:rPr>
      </w:pPr>
      <w:r>
        <w:rPr>
          <w:rFonts w:ascii="Verdana" w:hAnsi="Verdana"/>
        </w:rPr>
        <w:t>R</w:t>
      </w:r>
      <w:r>
        <w:rPr>
          <w:rFonts w:ascii="Verdana" w:hAnsi="Verdana"/>
        </w:rPr>
        <w:tab/>
      </w:r>
      <w:r w:rsidRPr="00CF16D3">
        <w:rPr>
          <w:rFonts w:ascii="Verdana" w:hAnsi="Verdana"/>
        </w:rPr>
        <w:t>Förordning om kommunal vuxenutbildning (2011:1108)</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106"/>
        <w:gridCol w:w="2178"/>
        <w:gridCol w:w="2687"/>
      </w:tblGrid>
      <w:tr w:rsidR="00620F07" w:rsidTr="00E363A2">
        <w:tc>
          <w:tcPr>
            <w:tcW w:w="960" w:type="dxa"/>
          </w:tcPr>
          <w:p w:rsidR="00620F07" w:rsidRPr="002B1F72" w:rsidRDefault="00620F07" w:rsidP="00E363A2">
            <w:pPr>
              <w:pStyle w:val="Kalixbrdtext"/>
              <w:tabs>
                <w:tab w:val="left" w:pos="1134"/>
                <w:tab w:val="left" w:pos="1701"/>
              </w:tabs>
              <w:spacing w:before="0" w:after="0"/>
              <w:rPr>
                <w:b/>
              </w:rPr>
            </w:pPr>
          </w:p>
        </w:tc>
        <w:tc>
          <w:tcPr>
            <w:tcW w:w="3106"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178"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87"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2B1F72" w:rsidRDefault="009A69B1" w:rsidP="00953CFE">
            <w:pPr>
              <w:pStyle w:val="Kalixbrdtext"/>
              <w:tabs>
                <w:tab w:val="left" w:pos="1134"/>
                <w:tab w:val="left" w:pos="1701"/>
              </w:tabs>
              <w:spacing w:before="0" w:after="0"/>
              <w:rPr>
                <w:b/>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R.1</w:t>
            </w:r>
          </w:p>
        </w:tc>
        <w:tc>
          <w:tcPr>
            <w:tcW w:w="3106" w:type="dxa"/>
          </w:tcPr>
          <w:p w:rsidR="00620F07" w:rsidRDefault="00620F07" w:rsidP="00E363A2">
            <w:pPr>
              <w:pStyle w:val="Kalixbrdtext"/>
              <w:tabs>
                <w:tab w:val="left" w:pos="1134"/>
                <w:tab w:val="left" w:pos="1701"/>
              </w:tabs>
              <w:spacing w:before="0" w:after="0"/>
            </w:pPr>
            <w:r>
              <w:t>Beslut om nationella kurser och orienteringskurser på grundläggande nivå</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R.2</w:t>
            </w:r>
          </w:p>
        </w:tc>
        <w:tc>
          <w:tcPr>
            <w:tcW w:w="3106" w:type="dxa"/>
          </w:tcPr>
          <w:p w:rsidR="00620F07" w:rsidRDefault="00620F07" w:rsidP="00E363A2">
            <w:pPr>
              <w:pStyle w:val="Kalixbrdtext"/>
              <w:tabs>
                <w:tab w:val="left" w:pos="1134"/>
                <w:tab w:val="left" w:pos="1701"/>
              </w:tabs>
              <w:spacing w:before="0" w:after="0"/>
            </w:pPr>
            <w:r>
              <w:t>Beslut om gymnasiala nationella kurser, orienteringskurser, individuella kurser och gymnasiearbete</w:t>
            </w:r>
          </w:p>
        </w:tc>
        <w:tc>
          <w:tcPr>
            <w:tcW w:w="2178" w:type="dxa"/>
          </w:tcPr>
          <w:p w:rsidR="00620F07" w:rsidRPr="002B1F72" w:rsidRDefault="00620F07" w:rsidP="00E363A2">
            <w:pPr>
              <w:pStyle w:val="Kalixbrdtext"/>
              <w:tabs>
                <w:tab w:val="left" w:pos="1134"/>
                <w:tab w:val="left" w:pos="1701"/>
              </w:tabs>
              <w:spacing w:before="0" w:after="0"/>
              <w:rPr>
                <w:color w:val="FF0000"/>
              </w:rPr>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R.3</w:t>
            </w:r>
          </w:p>
        </w:tc>
        <w:tc>
          <w:tcPr>
            <w:tcW w:w="3106" w:type="dxa"/>
          </w:tcPr>
          <w:p w:rsidR="00620F07" w:rsidRDefault="00620F07" w:rsidP="00E363A2">
            <w:pPr>
              <w:pStyle w:val="Kalixbrdtext"/>
              <w:tabs>
                <w:tab w:val="left" w:pos="1134"/>
                <w:tab w:val="left" w:pos="1701"/>
              </w:tabs>
              <w:spacing w:before="0" w:after="0"/>
            </w:pPr>
            <w:r>
              <w:t xml:space="preserve">Beslut om nationella kurser inom komvux och särvux får delas upp i delkurser </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R.4</w:t>
            </w:r>
          </w:p>
        </w:tc>
        <w:tc>
          <w:tcPr>
            <w:tcW w:w="3106" w:type="dxa"/>
          </w:tcPr>
          <w:p w:rsidR="00620F07" w:rsidRDefault="00620F07" w:rsidP="00E363A2">
            <w:pPr>
              <w:pStyle w:val="Kalixbrdtext"/>
              <w:tabs>
                <w:tab w:val="left" w:pos="1134"/>
                <w:tab w:val="left" w:pos="1701"/>
              </w:tabs>
              <w:spacing w:before="0" w:after="0"/>
            </w:pPr>
            <w:r>
              <w:t>Beslut om hur en orienteringskurs ska svara mot sådana behov som inte tillgodoses genom en nationell kurs</w:t>
            </w:r>
          </w:p>
        </w:tc>
        <w:tc>
          <w:tcPr>
            <w:tcW w:w="2178" w:type="dxa"/>
          </w:tcPr>
          <w:p w:rsidR="00620F07" w:rsidRPr="002B1F72" w:rsidRDefault="00620F07" w:rsidP="00E363A2">
            <w:pPr>
              <w:pStyle w:val="Kalixbrdtext"/>
              <w:tabs>
                <w:tab w:val="left" w:pos="1134"/>
                <w:tab w:val="left" w:pos="1701"/>
              </w:tabs>
              <w:spacing w:before="0" w:after="0"/>
              <w:rPr>
                <w:color w:val="FF0000"/>
              </w:rPr>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R.5</w:t>
            </w:r>
          </w:p>
        </w:tc>
        <w:tc>
          <w:tcPr>
            <w:tcW w:w="3106" w:type="dxa"/>
          </w:tcPr>
          <w:p w:rsidR="00620F07" w:rsidRDefault="00620F07" w:rsidP="00E363A2">
            <w:pPr>
              <w:pStyle w:val="Kalixbrdtext"/>
              <w:tabs>
                <w:tab w:val="left" w:pos="1134"/>
                <w:tab w:val="left" w:pos="1701"/>
              </w:tabs>
              <w:spacing w:before="0" w:after="0"/>
            </w:pPr>
            <w:r>
              <w:t xml:space="preserve">Beslut om hur en individuell kurs ska syfta till att tillgodose elevens individuella kunskapsbehov i de fall dessa inte kan tillgodoses genom nationella kurser eller orienteringskurser </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R.6</w:t>
            </w:r>
          </w:p>
        </w:tc>
        <w:tc>
          <w:tcPr>
            <w:tcW w:w="3106" w:type="dxa"/>
          </w:tcPr>
          <w:p w:rsidR="00620F07" w:rsidRDefault="00620F07" w:rsidP="00E363A2">
            <w:pPr>
              <w:pStyle w:val="Kalixbrdtext"/>
              <w:tabs>
                <w:tab w:val="left" w:pos="1134"/>
                <w:tab w:val="left" w:pos="1701"/>
              </w:tabs>
              <w:spacing w:before="0" w:after="0"/>
            </w:pPr>
            <w:r>
              <w:t>Beslut om hur många verksamhetspoäng en orienteringskurs skall omfatta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lastRenderedPageBreak/>
              <w:t>R.7</w:t>
            </w:r>
          </w:p>
        </w:tc>
        <w:tc>
          <w:tcPr>
            <w:tcW w:w="3106" w:type="dxa"/>
          </w:tcPr>
          <w:p w:rsidR="00620F07" w:rsidRDefault="00620F07" w:rsidP="00E363A2">
            <w:pPr>
              <w:pStyle w:val="Kalixbrdtext"/>
              <w:tabs>
                <w:tab w:val="left" w:pos="1134"/>
                <w:tab w:val="left" w:pos="1701"/>
              </w:tabs>
              <w:spacing w:before="0" w:after="0"/>
            </w:pPr>
            <w:r>
              <w:t>Beslut om hur många verksamhetspoäng individuella kurser skall omfatta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773350" w:rsidRDefault="00620F07" w:rsidP="00E363A2">
            <w:pPr>
              <w:pStyle w:val="Kalixbrdtext"/>
              <w:tabs>
                <w:tab w:val="left" w:pos="1134"/>
                <w:tab w:val="left" w:pos="1701"/>
              </w:tabs>
              <w:spacing w:before="0" w:after="0"/>
              <w:rPr>
                <w:strike/>
                <w:color w:val="FF0000"/>
              </w:rPr>
            </w:pPr>
          </w:p>
        </w:tc>
      </w:tr>
      <w:tr w:rsidR="00620F07" w:rsidTr="00E363A2">
        <w:tc>
          <w:tcPr>
            <w:tcW w:w="960" w:type="dxa"/>
          </w:tcPr>
          <w:p w:rsidR="00620F07" w:rsidRPr="00153682" w:rsidRDefault="00620F07" w:rsidP="00E363A2">
            <w:pPr>
              <w:pStyle w:val="Kalixbrdtext"/>
              <w:tabs>
                <w:tab w:val="left" w:pos="1134"/>
                <w:tab w:val="left" w:pos="1701"/>
              </w:tabs>
              <w:spacing w:before="0" w:after="0"/>
            </w:pPr>
            <w:r>
              <w:t>R.8</w:t>
            </w:r>
          </w:p>
        </w:tc>
        <w:tc>
          <w:tcPr>
            <w:tcW w:w="3106" w:type="dxa"/>
          </w:tcPr>
          <w:p w:rsidR="00620F07" w:rsidRDefault="00620F07" w:rsidP="00E363A2">
            <w:pPr>
              <w:pStyle w:val="Kalixbrdtext"/>
              <w:tabs>
                <w:tab w:val="left" w:pos="1134"/>
                <w:tab w:val="left" w:pos="1701"/>
              </w:tabs>
              <w:spacing w:before="0" w:after="0"/>
            </w:pPr>
            <w:r>
              <w:t>Beslut om hur många verksamhetspoäng varje delkurs inom kommunal vuxenutbildning ska omfatta</w:t>
            </w:r>
          </w:p>
        </w:tc>
        <w:tc>
          <w:tcPr>
            <w:tcW w:w="2178" w:type="dxa"/>
          </w:tcPr>
          <w:p w:rsidR="00620F07" w:rsidRDefault="00620F07" w:rsidP="00E363A2">
            <w:pPr>
              <w:pStyle w:val="Kalixbrdtext"/>
              <w:tabs>
                <w:tab w:val="left" w:pos="1134"/>
                <w:tab w:val="left" w:pos="1701"/>
              </w:tabs>
              <w:spacing w:before="0" w:after="0"/>
            </w:pPr>
            <w:r>
              <w:t>Rektor</w:t>
            </w:r>
          </w:p>
        </w:tc>
        <w:tc>
          <w:tcPr>
            <w:tcW w:w="2687" w:type="dxa"/>
          </w:tcPr>
          <w:p w:rsidR="00620F07" w:rsidRPr="00103C19" w:rsidRDefault="00620F07" w:rsidP="00E363A2">
            <w:pPr>
              <w:pStyle w:val="Kalixbrdtext"/>
              <w:tabs>
                <w:tab w:val="left" w:pos="1134"/>
                <w:tab w:val="left" w:pos="1701"/>
              </w:tabs>
              <w:spacing w:before="0" w:after="0"/>
            </w:pPr>
          </w:p>
        </w:tc>
      </w:tr>
    </w:tbl>
    <w:p w:rsidR="00620F07" w:rsidRDefault="00620F07" w:rsidP="00620F07">
      <w:pPr>
        <w:rPr>
          <w:rFonts w:ascii="Verdana" w:hAnsi="Verdana"/>
        </w:rPr>
      </w:pPr>
    </w:p>
    <w:p w:rsidR="00620F07" w:rsidRPr="009148E8" w:rsidRDefault="00620F07" w:rsidP="00620F07">
      <w:pPr>
        <w:rPr>
          <w:rFonts w:ascii="Verdana" w:hAnsi="Verdana"/>
        </w:rPr>
      </w:pPr>
      <w:r>
        <w:rPr>
          <w:rFonts w:ascii="Verdana" w:hAnsi="Verdana"/>
        </w:rPr>
        <w:t>S</w:t>
      </w:r>
      <w:r>
        <w:rPr>
          <w:rFonts w:ascii="Verdana" w:hAnsi="Verdana"/>
        </w:rPr>
        <w:tab/>
        <w:t xml:space="preserve"> Övriga ärenden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823"/>
        <w:gridCol w:w="2525"/>
        <w:gridCol w:w="2691"/>
      </w:tblGrid>
      <w:tr w:rsidR="00620F07" w:rsidTr="001B5D11">
        <w:tc>
          <w:tcPr>
            <w:tcW w:w="915" w:type="dxa"/>
          </w:tcPr>
          <w:p w:rsidR="00620F07" w:rsidRPr="002B1F72" w:rsidRDefault="00620F07" w:rsidP="00E363A2">
            <w:pPr>
              <w:pStyle w:val="Kalixbrdtext"/>
              <w:tabs>
                <w:tab w:val="left" w:pos="1134"/>
                <w:tab w:val="left" w:pos="1701"/>
              </w:tabs>
              <w:spacing w:before="0" w:after="0"/>
              <w:rPr>
                <w:b/>
              </w:rPr>
            </w:pPr>
          </w:p>
        </w:tc>
        <w:tc>
          <w:tcPr>
            <w:tcW w:w="2823"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52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691"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9A69B1" w:rsidRDefault="009A69B1" w:rsidP="00953CFE">
            <w:pPr>
              <w:pStyle w:val="Kalixbrdtext"/>
              <w:tabs>
                <w:tab w:val="left" w:pos="1134"/>
                <w:tab w:val="left" w:pos="1701"/>
              </w:tabs>
              <w:spacing w:before="0" w:after="0"/>
              <w:rPr>
                <w:b/>
              </w:rPr>
            </w:pPr>
          </w:p>
        </w:tc>
      </w:tr>
      <w:tr w:rsidR="00620F07" w:rsidTr="001B5D11">
        <w:tc>
          <w:tcPr>
            <w:tcW w:w="915" w:type="dxa"/>
          </w:tcPr>
          <w:p w:rsidR="00620F07" w:rsidRDefault="00620F07" w:rsidP="00E363A2">
            <w:pPr>
              <w:pStyle w:val="Kalixbrdtext"/>
              <w:tabs>
                <w:tab w:val="left" w:pos="1134"/>
                <w:tab w:val="left" w:pos="1701"/>
              </w:tabs>
              <w:spacing w:before="0" w:after="0"/>
            </w:pPr>
            <w:r>
              <w:t>S.1</w:t>
            </w:r>
          </w:p>
        </w:tc>
        <w:tc>
          <w:tcPr>
            <w:tcW w:w="2823" w:type="dxa"/>
          </w:tcPr>
          <w:p w:rsidR="00620F07" w:rsidRDefault="00620F07" w:rsidP="00E363A2">
            <w:pPr>
              <w:pStyle w:val="Kalixbrdtext"/>
              <w:tabs>
                <w:tab w:val="left" w:pos="1134"/>
                <w:tab w:val="left" w:pos="1701"/>
              </w:tabs>
              <w:spacing w:before="0" w:after="0"/>
            </w:pPr>
            <w:r>
              <w:t>Prövning om överklagande inkommit i rätt tid enligt förvaltningslagen samt beslut om avvisning</w:t>
            </w:r>
          </w:p>
        </w:tc>
        <w:tc>
          <w:tcPr>
            <w:tcW w:w="252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91" w:type="dxa"/>
          </w:tcPr>
          <w:p w:rsidR="00620F07" w:rsidRPr="00773350" w:rsidRDefault="00620F07" w:rsidP="00E363A2">
            <w:pPr>
              <w:pStyle w:val="Kalixbrdtext"/>
              <w:tabs>
                <w:tab w:val="left" w:pos="1134"/>
                <w:tab w:val="left" w:pos="1701"/>
              </w:tabs>
              <w:spacing w:before="0" w:after="0"/>
              <w:rPr>
                <w:strike/>
              </w:rPr>
            </w:pPr>
          </w:p>
        </w:tc>
      </w:tr>
      <w:tr w:rsidR="00620F07" w:rsidTr="001B5D11">
        <w:tc>
          <w:tcPr>
            <w:tcW w:w="915" w:type="dxa"/>
          </w:tcPr>
          <w:p w:rsidR="00620F07" w:rsidRDefault="00620F07" w:rsidP="00E363A2">
            <w:pPr>
              <w:pStyle w:val="Kalixbrdtext"/>
              <w:tabs>
                <w:tab w:val="left" w:pos="1134"/>
                <w:tab w:val="left" w:pos="1701"/>
              </w:tabs>
              <w:spacing w:before="0" w:after="0"/>
            </w:pPr>
            <w:r>
              <w:t>S.2</w:t>
            </w:r>
          </w:p>
        </w:tc>
        <w:tc>
          <w:tcPr>
            <w:tcW w:w="2823" w:type="dxa"/>
          </w:tcPr>
          <w:p w:rsidR="00620F07" w:rsidRDefault="00620F07" w:rsidP="00E363A2">
            <w:pPr>
              <w:pStyle w:val="Kalixbrdtext"/>
              <w:tabs>
                <w:tab w:val="left" w:pos="1134"/>
                <w:tab w:val="left" w:pos="1701"/>
              </w:tabs>
              <w:spacing w:before="0" w:after="0"/>
            </w:pPr>
            <w:r>
              <w:t>Befullmäktigande av ombud att föra nämndens talan inför domstol eller liknande myndigheter samt vid förrättningar av olika slag</w:t>
            </w:r>
          </w:p>
        </w:tc>
        <w:tc>
          <w:tcPr>
            <w:tcW w:w="2525" w:type="dxa"/>
          </w:tcPr>
          <w:p w:rsidR="00620F07" w:rsidRPr="00DF079D" w:rsidRDefault="00620F07" w:rsidP="00E363A2">
            <w:pPr>
              <w:pStyle w:val="Kalixbrdtext"/>
              <w:tabs>
                <w:tab w:val="left" w:pos="1134"/>
                <w:tab w:val="left" w:pos="1701"/>
              </w:tabs>
              <w:spacing w:before="0" w:after="0"/>
              <w:rPr>
                <w:color w:val="000000"/>
                <w:highlight w:val="yellow"/>
              </w:rPr>
            </w:pPr>
            <w:r w:rsidRPr="0030425F">
              <w:rPr>
                <w:color w:val="000000"/>
              </w:rPr>
              <w:t>Skolchef</w:t>
            </w:r>
          </w:p>
        </w:tc>
        <w:tc>
          <w:tcPr>
            <w:tcW w:w="2691" w:type="dxa"/>
          </w:tcPr>
          <w:p w:rsidR="00620F07" w:rsidRDefault="00620F07" w:rsidP="00E363A2">
            <w:pPr>
              <w:pStyle w:val="Kalixbrdtext"/>
              <w:tabs>
                <w:tab w:val="left" w:pos="1134"/>
                <w:tab w:val="left" w:pos="1701"/>
              </w:tabs>
              <w:spacing w:before="0" w:after="0"/>
            </w:pPr>
          </w:p>
        </w:tc>
      </w:tr>
      <w:tr w:rsidR="00620F07" w:rsidTr="001B5D11">
        <w:tc>
          <w:tcPr>
            <w:tcW w:w="915" w:type="dxa"/>
          </w:tcPr>
          <w:p w:rsidR="00620F07" w:rsidRDefault="00620F07" w:rsidP="00E363A2">
            <w:pPr>
              <w:pStyle w:val="Kalixbrdtext"/>
              <w:tabs>
                <w:tab w:val="left" w:pos="1134"/>
                <w:tab w:val="left" w:pos="1701"/>
              </w:tabs>
              <w:spacing w:before="0" w:after="0"/>
            </w:pPr>
            <w:r>
              <w:t>S.3</w:t>
            </w:r>
          </w:p>
          <w:p w:rsidR="00620F07" w:rsidRDefault="00620F07" w:rsidP="00E363A2">
            <w:pPr>
              <w:pStyle w:val="Kalixbrdtext"/>
              <w:tabs>
                <w:tab w:val="left" w:pos="1134"/>
                <w:tab w:val="left" w:pos="1701"/>
              </w:tabs>
              <w:spacing w:before="0" w:after="0"/>
            </w:pPr>
          </w:p>
        </w:tc>
        <w:tc>
          <w:tcPr>
            <w:tcW w:w="2823" w:type="dxa"/>
          </w:tcPr>
          <w:p w:rsidR="00620F07" w:rsidRDefault="00620F07" w:rsidP="00E363A2">
            <w:pPr>
              <w:pStyle w:val="Kalixbrdtext"/>
              <w:tabs>
                <w:tab w:val="left" w:pos="1134"/>
                <w:tab w:val="left" w:pos="1701"/>
              </w:tabs>
              <w:spacing w:before="0" w:after="0"/>
            </w:pPr>
            <w:r>
              <w:t>Mottagande av delgivning</w:t>
            </w:r>
          </w:p>
        </w:tc>
        <w:tc>
          <w:tcPr>
            <w:tcW w:w="2525" w:type="dxa"/>
          </w:tcPr>
          <w:p w:rsidR="00620F07" w:rsidRDefault="00620F07" w:rsidP="00E363A2">
            <w:pPr>
              <w:pStyle w:val="Kalixbrdtext"/>
              <w:tabs>
                <w:tab w:val="left" w:pos="1134"/>
                <w:tab w:val="left" w:pos="1701"/>
              </w:tabs>
              <w:spacing w:before="0" w:after="0"/>
            </w:pPr>
            <w:r>
              <w:t>Nämndsekreterare</w:t>
            </w:r>
          </w:p>
        </w:tc>
        <w:tc>
          <w:tcPr>
            <w:tcW w:w="2691" w:type="dxa"/>
          </w:tcPr>
          <w:p w:rsidR="00620F07" w:rsidRDefault="00620F07" w:rsidP="00E363A2">
            <w:pPr>
              <w:pStyle w:val="Kalixbrdtext"/>
              <w:tabs>
                <w:tab w:val="left" w:pos="1134"/>
                <w:tab w:val="left" w:pos="1701"/>
              </w:tabs>
              <w:spacing w:before="0" w:after="0"/>
            </w:pPr>
          </w:p>
        </w:tc>
      </w:tr>
    </w:tbl>
    <w:p w:rsidR="00620F07" w:rsidRDefault="00620F07" w:rsidP="00620F07">
      <w:pPr>
        <w:pStyle w:val="Kalixbrdtext"/>
        <w:tabs>
          <w:tab w:val="left" w:pos="1134"/>
          <w:tab w:val="left" w:pos="1701"/>
        </w:tabs>
        <w:spacing w:before="0" w:after="0"/>
      </w:pPr>
    </w:p>
    <w:p w:rsidR="00620F07" w:rsidRPr="009A7647" w:rsidRDefault="00620F07" w:rsidP="00620F07">
      <w:pPr>
        <w:pStyle w:val="Kalixbrdtext"/>
        <w:tabs>
          <w:tab w:val="left" w:pos="1134"/>
          <w:tab w:val="left" w:pos="1701"/>
        </w:tabs>
        <w:spacing w:before="0" w:after="0"/>
        <w:rPr>
          <w:sz w:val="22"/>
          <w:szCs w:val="22"/>
          <w:u w:val="single"/>
        </w:rPr>
      </w:pPr>
      <w:r w:rsidRPr="009A7647">
        <w:rPr>
          <w:sz w:val="24"/>
        </w:rPr>
        <w:t>T</w:t>
      </w:r>
      <w:r w:rsidRPr="009A7647">
        <w:rPr>
          <w:sz w:val="24"/>
        </w:rPr>
        <w:tab/>
      </w:r>
      <w:r w:rsidRPr="009A7647">
        <w:rPr>
          <w:sz w:val="22"/>
          <w:szCs w:val="22"/>
        </w:rPr>
        <w:t xml:space="preserve">Övriga skolrelaterade verksamheter                                                                   </w:t>
      </w:r>
    </w:p>
    <w:p w:rsidR="00620F07" w:rsidRDefault="00620F07" w:rsidP="00620F07">
      <w:pPr>
        <w:pStyle w:val="Kalixbrdtext"/>
        <w:tabs>
          <w:tab w:val="left" w:pos="1134"/>
          <w:tab w:val="left" w:pos="1701"/>
        </w:tabs>
        <w:spacing w:before="0" w:after="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2797"/>
        <w:gridCol w:w="2568"/>
        <w:gridCol w:w="2701"/>
      </w:tblGrid>
      <w:tr w:rsidR="00620F07" w:rsidTr="00E363A2">
        <w:tc>
          <w:tcPr>
            <w:tcW w:w="915" w:type="dxa"/>
          </w:tcPr>
          <w:p w:rsidR="00620F07" w:rsidRPr="002B1F72" w:rsidRDefault="00620F07" w:rsidP="00E363A2">
            <w:pPr>
              <w:pStyle w:val="Kalixbrdtext"/>
              <w:tabs>
                <w:tab w:val="left" w:pos="1134"/>
                <w:tab w:val="left" w:pos="1701"/>
              </w:tabs>
              <w:spacing w:before="0" w:after="0"/>
              <w:rPr>
                <w:b/>
              </w:rPr>
            </w:pPr>
          </w:p>
        </w:tc>
        <w:tc>
          <w:tcPr>
            <w:tcW w:w="2859" w:type="dxa"/>
          </w:tcPr>
          <w:p w:rsidR="00620F07" w:rsidRPr="002B1F72" w:rsidRDefault="00620F07" w:rsidP="00E363A2">
            <w:pPr>
              <w:pStyle w:val="Kalixbrdtext"/>
              <w:tabs>
                <w:tab w:val="left" w:pos="1134"/>
                <w:tab w:val="left" w:pos="1701"/>
              </w:tabs>
              <w:spacing w:before="0" w:after="0"/>
              <w:rPr>
                <w:b/>
              </w:rPr>
            </w:pPr>
            <w:r w:rsidRPr="002B1F72">
              <w:rPr>
                <w:b/>
              </w:rPr>
              <w:t>Ärende</w:t>
            </w:r>
          </w:p>
        </w:tc>
        <w:tc>
          <w:tcPr>
            <w:tcW w:w="2605" w:type="dxa"/>
          </w:tcPr>
          <w:p w:rsidR="00620F07" w:rsidRPr="002B1F72" w:rsidRDefault="00620F07" w:rsidP="00E363A2">
            <w:pPr>
              <w:pStyle w:val="Kalixbrdtext"/>
              <w:tabs>
                <w:tab w:val="left" w:pos="1134"/>
                <w:tab w:val="left" w:pos="1701"/>
              </w:tabs>
              <w:spacing w:before="0" w:after="0"/>
              <w:rPr>
                <w:b/>
              </w:rPr>
            </w:pPr>
            <w:r w:rsidRPr="002B1F72">
              <w:rPr>
                <w:b/>
              </w:rPr>
              <w:t>Delegat</w:t>
            </w:r>
          </w:p>
        </w:tc>
        <w:tc>
          <w:tcPr>
            <w:tcW w:w="2801"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2B1F72" w:rsidRDefault="009A69B1" w:rsidP="00953CFE">
            <w:pPr>
              <w:pStyle w:val="Kalixbrdtext"/>
              <w:tabs>
                <w:tab w:val="left" w:pos="1134"/>
                <w:tab w:val="left" w:pos="1701"/>
              </w:tabs>
              <w:spacing w:before="0" w:after="0"/>
              <w:rPr>
                <w:b/>
              </w:rPr>
            </w:pPr>
          </w:p>
        </w:tc>
      </w:tr>
      <w:tr w:rsidR="00620F07" w:rsidTr="00E363A2">
        <w:tc>
          <w:tcPr>
            <w:tcW w:w="915" w:type="dxa"/>
          </w:tcPr>
          <w:p w:rsidR="00620F07" w:rsidRPr="00B32DF6" w:rsidRDefault="00620F07" w:rsidP="00E363A2">
            <w:pPr>
              <w:pStyle w:val="Kalixbrdtext"/>
              <w:tabs>
                <w:tab w:val="left" w:pos="1134"/>
                <w:tab w:val="left" w:pos="1701"/>
              </w:tabs>
              <w:spacing w:before="0" w:after="0"/>
              <w:rPr>
                <w:color w:val="FF0000"/>
              </w:rPr>
            </w:pPr>
          </w:p>
          <w:p w:rsidR="00620F07" w:rsidRPr="00B32DF6" w:rsidRDefault="00620F07" w:rsidP="00E363A2">
            <w:pPr>
              <w:pStyle w:val="Kalixbrdtext"/>
              <w:tabs>
                <w:tab w:val="left" w:pos="1134"/>
                <w:tab w:val="left" w:pos="1701"/>
              </w:tabs>
              <w:spacing w:before="0" w:after="0"/>
              <w:rPr>
                <w:color w:val="FF0000"/>
              </w:rPr>
            </w:pPr>
          </w:p>
          <w:p w:rsidR="00620F07" w:rsidRPr="00B32DF6" w:rsidRDefault="00620F07" w:rsidP="00E363A2">
            <w:pPr>
              <w:pStyle w:val="Kalixbrdtext"/>
              <w:tabs>
                <w:tab w:val="left" w:pos="1134"/>
                <w:tab w:val="left" w:pos="1701"/>
              </w:tabs>
              <w:spacing w:before="0" w:after="0"/>
              <w:rPr>
                <w:color w:val="FF0000"/>
              </w:rPr>
            </w:pPr>
          </w:p>
          <w:p w:rsidR="00620F07" w:rsidRPr="00EA6FBF" w:rsidRDefault="00620F07" w:rsidP="00E363A2">
            <w:pPr>
              <w:pStyle w:val="Kalixbrdtext"/>
              <w:tabs>
                <w:tab w:val="left" w:pos="1134"/>
                <w:tab w:val="left" w:pos="1701"/>
              </w:tabs>
              <w:spacing w:before="0" w:after="0"/>
            </w:pPr>
            <w:r w:rsidRPr="00EA6FBF">
              <w:t>T.1</w:t>
            </w:r>
          </w:p>
        </w:tc>
        <w:tc>
          <w:tcPr>
            <w:tcW w:w="2859" w:type="dxa"/>
          </w:tcPr>
          <w:p w:rsidR="00620F07" w:rsidRPr="007524FC" w:rsidRDefault="00620F07" w:rsidP="00E363A2">
            <w:pPr>
              <w:pStyle w:val="Kalixbrdtext"/>
              <w:tabs>
                <w:tab w:val="left" w:pos="1134"/>
                <w:tab w:val="left" w:pos="1701"/>
              </w:tabs>
              <w:spacing w:before="0" w:after="0"/>
            </w:pPr>
            <w:r w:rsidRPr="007524FC">
              <w:t xml:space="preserve">Det kommunala aktivitetsansvaret </w:t>
            </w:r>
          </w:p>
          <w:p w:rsidR="00620F07" w:rsidRPr="007524FC" w:rsidRDefault="00620F07" w:rsidP="00E363A2">
            <w:pPr>
              <w:pStyle w:val="Kalixbrdtext"/>
              <w:tabs>
                <w:tab w:val="left" w:pos="1134"/>
                <w:tab w:val="left" w:pos="1701"/>
              </w:tabs>
              <w:spacing w:before="0" w:after="0"/>
            </w:pPr>
          </w:p>
          <w:p w:rsidR="00620F07" w:rsidRPr="007524FC" w:rsidRDefault="00620F07" w:rsidP="00E363A2">
            <w:pPr>
              <w:pStyle w:val="Kalixbrdtext"/>
              <w:tabs>
                <w:tab w:val="left" w:pos="1134"/>
                <w:tab w:val="left" w:pos="1701"/>
              </w:tabs>
              <w:spacing w:before="0" w:after="0"/>
              <w:rPr>
                <w:b/>
              </w:rPr>
            </w:pPr>
            <w:r w:rsidRPr="007524FC">
              <w:t>Ansvar att föra register och dokumentation vid fullgörandet av kommunernas aktivitetsansvar för ungdomar</w:t>
            </w:r>
          </w:p>
        </w:tc>
        <w:tc>
          <w:tcPr>
            <w:tcW w:w="2605" w:type="dxa"/>
          </w:tcPr>
          <w:p w:rsidR="00620F07" w:rsidRPr="007524FC" w:rsidRDefault="00620F07" w:rsidP="00E363A2">
            <w:pPr>
              <w:pStyle w:val="Kalixbrdtext"/>
              <w:tabs>
                <w:tab w:val="left" w:pos="1134"/>
                <w:tab w:val="left" w:pos="1701"/>
              </w:tabs>
              <w:spacing w:before="0" w:after="0"/>
              <w:rPr>
                <w:b/>
              </w:rPr>
            </w:pPr>
          </w:p>
          <w:p w:rsidR="00620F07" w:rsidRPr="007524FC" w:rsidRDefault="00620F07" w:rsidP="00E363A2">
            <w:pPr>
              <w:pStyle w:val="Kalixbrdtext"/>
              <w:tabs>
                <w:tab w:val="left" w:pos="1134"/>
                <w:tab w:val="left" w:pos="1701"/>
              </w:tabs>
              <w:spacing w:before="0" w:after="0"/>
              <w:rPr>
                <w:b/>
              </w:rPr>
            </w:pPr>
          </w:p>
          <w:p w:rsidR="00620F07" w:rsidRPr="007524FC" w:rsidRDefault="00620F07" w:rsidP="00E363A2">
            <w:pPr>
              <w:pStyle w:val="Kalixbrdtext"/>
              <w:tabs>
                <w:tab w:val="left" w:pos="1134"/>
                <w:tab w:val="left" w:pos="1701"/>
              </w:tabs>
              <w:spacing w:before="0" w:after="0"/>
              <w:rPr>
                <w:b/>
              </w:rPr>
            </w:pPr>
          </w:p>
          <w:p w:rsidR="00620F07" w:rsidRPr="009A69B1" w:rsidRDefault="00323FFA" w:rsidP="00E363A2">
            <w:pPr>
              <w:pStyle w:val="Kalixbrdtext"/>
              <w:tabs>
                <w:tab w:val="left" w:pos="1134"/>
                <w:tab w:val="left" w:pos="1701"/>
              </w:tabs>
              <w:spacing w:before="0" w:after="0"/>
            </w:pPr>
            <w:r w:rsidRPr="009A69B1">
              <w:t>Aktivitetsansvarig/</w:t>
            </w:r>
          </w:p>
          <w:p w:rsidR="00323FFA" w:rsidRPr="00323FFA" w:rsidRDefault="00323FFA" w:rsidP="00E363A2">
            <w:pPr>
              <w:pStyle w:val="Kalixbrdtext"/>
              <w:tabs>
                <w:tab w:val="left" w:pos="1134"/>
                <w:tab w:val="left" w:pos="1701"/>
              </w:tabs>
              <w:spacing w:before="0" w:after="0"/>
            </w:pPr>
            <w:r w:rsidRPr="009A69B1">
              <w:t>ungdomscoach</w:t>
            </w:r>
          </w:p>
        </w:tc>
        <w:tc>
          <w:tcPr>
            <w:tcW w:w="2801" w:type="dxa"/>
          </w:tcPr>
          <w:p w:rsidR="00620F07" w:rsidRPr="007524FC" w:rsidRDefault="00620F07" w:rsidP="00E363A2">
            <w:pPr>
              <w:pStyle w:val="Kalixbrdtext"/>
              <w:tabs>
                <w:tab w:val="left" w:pos="1134"/>
                <w:tab w:val="left" w:pos="1701"/>
              </w:tabs>
              <w:spacing w:before="0" w:after="0"/>
              <w:rPr>
                <w:b/>
              </w:rPr>
            </w:pPr>
          </w:p>
          <w:p w:rsidR="00620F07" w:rsidRPr="007524FC" w:rsidRDefault="00620F07" w:rsidP="00E363A2">
            <w:pPr>
              <w:pStyle w:val="Kalixbrdtext"/>
              <w:tabs>
                <w:tab w:val="left" w:pos="1134"/>
                <w:tab w:val="left" w:pos="1701"/>
              </w:tabs>
              <w:spacing w:before="0" w:after="0"/>
              <w:rPr>
                <w:b/>
              </w:rPr>
            </w:pPr>
          </w:p>
          <w:p w:rsidR="00620F07" w:rsidRPr="007524FC" w:rsidRDefault="00620F07" w:rsidP="00E363A2">
            <w:pPr>
              <w:pStyle w:val="Kalixbrdtext"/>
              <w:tabs>
                <w:tab w:val="left" w:pos="1134"/>
                <w:tab w:val="left" w:pos="1701"/>
              </w:tabs>
              <w:spacing w:before="0" w:after="0"/>
              <w:rPr>
                <w:b/>
              </w:rPr>
            </w:pPr>
          </w:p>
          <w:p w:rsidR="00620F07" w:rsidRPr="007524FC" w:rsidRDefault="00620F07" w:rsidP="009A69B1">
            <w:pPr>
              <w:pStyle w:val="Kalixbrdtext"/>
              <w:tabs>
                <w:tab w:val="left" w:pos="1134"/>
                <w:tab w:val="left" w:pos="1701"/>
              </w:tabs>
              <w:spacing w:before="0" w:after="0"/>
              <w:rPr>
                <w:b/>
              </w:rPr>
            </w:pPr>
          </w:p>
        </w:tc>
      </w:tr>
    </w:tbl>
    <w:p w:rsidR="00620F07" w:rsidRDefault="00620F07" w:rsidP="00620F07">
      <w:pPr>
        <w:pStyle w:val="Kalixbrdtext"/>
        <w:tabs>
          <w:tab w:val="left" w:pos="1134"/>
          <w:tab w:val="left" w:pos="1701"/>
        </w:tabs>
        <w:spacing w:before="0" w:after="0"/>
      </w:pPr>
    </w:p>
    <w:p w:rsidR="00620F07" w:rsidRDefault="00620F07" w:rsidP="00620F07">
      <w:pPr>
        <w:pStyle w:val="Kalixbrdtext"/>
        <w:tabs>
          <w:tab w:val="left" w:pos="1134"/>
          <w:tab w:val="left" w:pos="1701"/>
        </w:tabs>
        <w:spacing w:before="0" w:after="0"/>
      </w:pPr>
    </w:p>
    <w:p w:rsidR="009A69B1" w:rsidRDefault="009A69B1"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1145EF" w:rsidRDefault="001145EF" w:rsidP="00620F07">
      <w:pPr>
        <w:pStyle w:val="Kalixbrdtext"/>
        <w:tabs>
          <w:tab w:val="left" w:pos="1134"/>
          <w:tab w:val="left" w:pos="1701"/>
        </w:tabs>
        <w:spacing w:before="0" w:after="0"/>
        <w:rPr>
          <w:sz w:val="22"/>
          <w:szCs w:val="22"/>
        </w:rPr>
      </w:pPr>
    </w:p>
    <w:p w:rsidR="001145EF" w:rsidRDefault="001145EF" w:rsidP="00620F07">
      <w:pPr>
        <w:pStyle w:val="Kalixbrdtext"/>
        <w:tabs>
          <w:tab w:val="left" w:pos="1134"/>
          <w:tab w:val="left" w:pos="1701"/>
        </w:tabs>
        <w:spacing w:before="0" w:after="0"/>
        <w:rPr>
          <w:sz w:val="22"/>
          <w:szCs w:val="22"/>
        </w:rPr>
      </w:pPr>
    </w:p>
    <w:p w:rsidR="001145EF" w:rsidRDefault="001145EF" w:rsidP="00620F07">
      <w:pPr>
        <w:pStyle w:val="Kalixbrdtext"/>
        <w:tabs>
          <w:tab w:val="left" w:pos="1134"/>
          <w:tab w:val="left" w:pos="1701"/>
        </w:tabs>
        <w:spacing w:before="0" w:after="0"/>
        <w:rPr>
          <w:sz w:val="22"/>
          <w:szCs w:val="22"/>
        </w:rPr>
      </w:pPr>
    </w:p>
    <w:p w:rsidR="001145EF" w:rsidRDefault="001145EF" w:rsidP="00620F07">
      <w:pPr>
        <w:pStyle w:val="Kalixbrdtext"/>
        <w:tabs>
          <w:tab w:val="left" w:pos="1134"/>
          <w:tab w:val="left" w:pos="1701"/>
        </w:tabs>
        <w:spacing w:before="0" w:after="0"/>
        <w:rPr>
          <w:sz w:val="22"/>
          <w:szCs w:val="22"/>
        </w:rPr>
      </w:pPr>
    </w:p>
    <w:p w:rsidR="003C3E44" w:rsidRDefault="003C3E44" w:rsidP="00620F07">
      <w:pPr>
        <w:pStyle w:val="Kalixbrdtext"/>
        <w:tabs>
          <w:tab w:val="left" w:pos="1134"/>
          <w:tab w:val="left" w:pos="1701"/>
        </w:tabs>
        <w:spacing w:before="0" w:after="0"/>
        <w:rPr>
          <w:sz w:val="22"/>
          <w:szCs w:val="22"/>
        </w:rPr>
      </w:pPr>
    </w:p>
    <w:p w:rsidR="009A69B1" w:rsidRDefault="009A69B1" w:rsidP="00620F07">
      <w:pPr>
        <w:pStyle w:val="Kalixbrdtext"/>
        <w:tabs>
          <w:tab w:val="left" w:pos="1134"/>
          <w:tab w:val="left" w:pos="1701"/>
        </w:tabs>
        <w:spacing w:before="0" w:after="0"/>
        <w:rPr>
          <w:sz w:val="22"/>
          <w:szCs w:val="22"/>
        </w:rPr>
      </w:pPr>
    </w:p>
    <w:p w:rsidR="00620F07" w:rsidRPr="004C7499" w:rsidRDefault="00620F07" w:rsidP="00620F07">
      <w:pPr>
        <w:pStyle w:val="Kalixbrdtext"/>
        <w:tabs>
          <w:tab w:val="left" w:pos="1134"/>
          <w:tab w:val="left" w:pos="1701"/>
        </w:tabs>
        <w:spacing w:before="0" w:after="0"/>
      </w:pPr>
      <w:r w:rsidRPr="004C7499">
        <w:rPr>
          <w:sz w:val="22"/>
          <w:szCs w:val="22"/>
        </w:rPr>
        <w:lastRenderedPageBreak/>
        <w:t xml:space="preserve">U </w:t>
      </w:r>
      <w:r w:rsidRPr="004C7499">
        <w:tab/>
      </w:r>
      <w:r w:rsidRPr="004C7499">
        <w:rPr>
          <w:sz w:val="22"/>
          <w:szCs w:val="22"/>
        </w:rPr>
        <w:t>Arbetsmiljöansvar</w:t>
      </w:r>
    </w:p>
    <w:p w:rsidR="00620F07" w:rsidRPr="004C7499" w:rsidRDefault="00620F07" w:rsidP="00620F07">
      <w:pPr>
        <w:pStyle w:val="Kalixbrdtext"/>
        <w:tabs>
          <w:tab w:val="left" w:pos="1134"/>
          <w:tab w:val="left" w:pos="1701"/>
        </w:tabs>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841"/>
        <w:gridCol w:w="2479"/>
        <w:gridCol w:w="2747"/>
      </w:tblGrid>
      <w:tr w:rsidR="00620F07" w:rsidRPr="004C7499" w:rsidTr="00E363A2">
        <w:tc>
          <w:tcPr>
            <w:tcW w:w="915" w:type="dxa"/>
          </w:tcPr>
          <w:p w:rsidR="00620F07" w:rsidRPr="004C7499" w:rsidRDefault="00620F07" w:rsidP="00E363A2">
            <w:pPr>
              <w:pStyle w:val="Kalixbrdtext"/>
              <w:tabs>
                <w:tab w:val="left" w:pos="1134"/>
                <w:tab w:val="left" w:pos="1701"/>
              </w:tabs>
              <w:spacing w:before="0" w:after="0"/>
              <w:rPr>
                <w:b/>
              </w:rPr>
            </w:pPr>
          </w:p>
        </w:tc>
        <w:tc>
          <w:tcPr>
            <w:tcW w:w="2859" w:type="dxa"/>
          </w:tcPr>
          <w:p w:rsidR="00620F07" w:rsidRPr="004C7499" w:rsidRDefault="00620F07" w:rsidP="00E363A2">
            <w:pPr>
              <w:pStyle w:val="Kalixbrdtext"/>
              <w:tabs>
                <w:tab w:val="left" w:pos="1134"/>
                <w:tab w:val="left" w:pos="1701"/>
              </w:tabs>
              <w:spacing w:before="0" w:after="0"/>
              <w:rPr>
                <w:b/>
              </w:rPr>
            </w:pPr>
            <w:r w:rsidRPr="004C7499">
              <w:rPr>
                <w:b/>
              </w:rPr>
              <w:t>Ärende</w:t>
            </w:r>
          </w:p>
        </w:tc>
        <w:tc>
          <w:tcPr>
            <w:tcW w:w="2605" w:type="dxa"/>
          </w:tcPr>
          <w:p w:rsidR="00620F07" w:rsidRPr="004C7499" w:rsidRDefault="00620F07" w:rsidP="00E363A2">
            <w:pPr>
              <w:pStyle w:val="Kalixbrdtext"/>
              <w:tabs>
                <w:tab w:val="left" w:pos="1134"/>
                <w:tab w:val="left" w:pos="1701"/>
              </w:tabs>
              <w:spacing w:before="0" w:after="0"/>
              <w:rPr>
                <w:b/>
              </w:rPr>
            </w:pPr>
            <w:r w:rsidRPr="004C7499">
              <w:rPr>
                <w:b/>
              </w:rPr>
              <w:t>Delegat</w:t>
            </w:r>
          </w:p>
        </w:tc>
        <w:tc>
          <w:tcPr>
            <w:tcW w:w="2801" w:type="dxa"/>
          </w:tcPr>
          <w:p w:rsidR="00773350" w:rsidRPr="009A69B1" w:rsidRDefault="00773350" w:rsidP="00773350">
            <w:pPr>
              <w:pStyle w:val="Kalixbrdtext"/>
              <w:tabs>
                <w:tab w:val="left" w:pos="1134"/>
                <w:tab w:val="left" w:pos="1701"/>
              </w:tabs>
              <w:spacing w:before="0" w:after="0"/>
              <w:rPr>
                <w:b/>
              </w:rPr>
            </w:pPr>
            <w:r w:rsidRPr="009A69B1">
              <w:rPr>
                <w:b/>
              </w:rPr>
              <w:t>Noteringar</w:t>
            </w:r>
          </w:p>
          <w:p w:rsidR="00620F07" w:rsidRPr="004C7499" w:rsidRDefault="00620F07" w:rsidP="00E363A2">
            <w:pPr>
              <w:pStyle w:val="Kalixbrdtext"/>
              <w:tabs>
                <w:tab w:val="left" w:pos="1134"/>
                <w:tab w:val="left" w:pos="1701"/>
              </w:tabs>
              <w:spacing w:before="0" w:after="0"/>
              <w:rPr>
                <w:b/>
              </w:rPr>
            </w:pPr>
          </w:p>
        </w:tc>
      </w:tr>
      <w:tr w:rsidR="00620F07" w:rsidRPr="004C7499" w:rsidTr="00E363A2">
        <w:tc>
          <w:tcPr>
            <w:tcW w:w="915" w:type="dxa"/>
          </w:tcPr>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U.1</w:t>
            </w:r>
          </w:p>
        </w:tc>
        <w:tc>
          <w:tcPr>
            <w:tcW w:w="2859" w:type="dxa"/>
          </w:tcPr>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Arbetsmiljöansvar för utbildningsförvaltningen som innefattar:</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Ansvar för uppföljning och dokumentation av det systematiska arbetsmiljöarbetet</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Utreda och följa upp tillbud och skador</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Planera och sätta arbetsmiljömål</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Följa upp förvaltningens sjukfrånvaro</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r w:rsidRPr="004C7499">
              <w:t>Ansvar för rehabilitering enligt gällande lagstiftning och anvisningar</w:t>
            </w:r>
          </w:p>
          <w:p w:rsidR="00620F07" w:rsidRPr="004C7499" w:rsidRDefault="00620F07" w:rsidP="00E363A2">
            <w:pPr>
              <w:pStyle w:val="Kalixbrdtext"/>
              <w:tabs>
                <w:tab w:val="left" w:pos="1134"/>
                <w:tab w:val="left" w:pos="1701"/>
              </w:tabs>
              <w:spacing w:before="0" w:after="0"/>
            </w:pPr>
          </w:p>
          <w:p w:rsidR="00620F07" w:rsidRPr="004C7499" w:rsidRDefault="00620F07" w:rsidP="00E363A2">
            <w:pPr>
              <w:pStyle w:val="Kalixbrdtext"/>
              <w:tabs>
                <w:tab w:val="left" w:pos="1134"/>
                <w:tab w:val="left" w:pos="1701"/>
              </w:tabs>
              <w:spacing w:before="0" w:after="0"/>
            </w:pPr>
          </w:p>
        </w:tc>
        <w:tc>
          <w:tcPr>
            <w:tcW w:w="2605" w:type="dxa"/>
          </w:tcPr>
          <w:p w:rsidR="00620F07" w:rsidRDefault="00620F07" w:rsidP="00E363A2">
            <w:pPr>
              <w:pStyle w:val="Kalixbrdtext"/>
              <w:tabs>
                <w:tab w:val="left" w:pos="1134"/>
                <w:tab w:val="left" w:pos="1701"/>
              </w:tabs>
              <w:spacing w:before="0" w:after="0"/>
              <w:rPr>
                <w:color w:val="000000"/>
              </w:rPr>
            </w:pPr>
            <w:r w:rsidRPr="0030425F">
              <w:rPr>
                <w:color w:val="000000"/>
              </w:rPr>
              <w:t>Skolchef</w:t>
            </w: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r>
              <w:rPr>
                <w:color w:val="000000"/>
              </w:rPr>
              <w:t>Skolchef</w:t>
            </w: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r>
              <w:rPr>
                <w:color w:val="000000"/>
              </w:rPr>
              <w:t>Skolchef</w:t>
            </w: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r>
              <w:rPr>
                <w:color w:val="000000"/>
              </w:rPr>
              <w:t>Skolchef</w:t>
            </w: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r>
              <w:rPr>
                <w:color w:val="000000"/>
              </w:rPr>
              <w:t>Skolchef</w:t>
            </w: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p>
          <w:p w:rsidR="001B5D11" w:rsidRDefault="001B5D11" w:rsidP="00E363A2">
            <w:pPr>
              <w:pStyle w:val="Kalixbrdtext"/>
              <w:tabs>
                <w:tab w:val="left" w:pos="1134"/>
                <w:tab w:val="left" w:pos="1701"/>
              </w:tabs>
              <w:spacing w:before="0" w:after="0"/>
              <w:rPr>
                <w:color w:val="000000"/>
              </w:rPr>
            </w:pPr>
            <w:r>
              <w:rPr>
                <w:color w:val="000000"/>
              </w:rPr>
              <w:t>Skolchef</w:t>
            </w:r>
          </w:p>
          <w:p w:rsidR="001B5D11" w:rsidRPr="00DF079D" w:rsidRDefault="001B5D11" w:rsidP="00E363A2">
            <w:pPr>
              <w:pStyle w:val="Kalixbrdtext"/>
              <w:tabs>
                <w:tab w:val="left" w:pos="1134"/>
                <w:tab w:val="left" w:pos="1701"/>
              </w:tabs>
              <w:spacing w:before="0" w:after="0"/>
              <w:rPr>
                <w:color w:val="000000"/>
                <w:highlight w:val="yellow"/>
              </w:rPr>
            </w:pPr>
          </w:p>
        </w:tc>
        <w:tc>
          <w:tcPr>
            <w:tcW w:w="2801" w:type="dxa"/>
          </w:tcPr>
          <w:p w:rsidR="00620F07" w:rsidRPr="004C7499" w:rsidRDefault="00620F07" w:rsidP="00E363A2">
            <w:pPr>
              <w:pStyle w:val="Kalixbrdtext"/>
              <w:tabs>
                <w:tab w:val="left" w:pos="1134"/>
                <w:tab w:val="left" w:pos="1701"/>
              </w:tabs>
              <w:spacing w:before="0" w:after="0"/>
              <w:rPr>
                <w:b/>
              </w:rPr>
            </w:pPr>
          </w:p>
          <w:p w:rsidR="00620F07" w:rsidRPr="004C7499" w:rsidRDefault="00620F07" w:rsidP="00E363A2">
            <w:pPr>
              <w:pStyle w:val="Kalixbrdtext"/>
              <w:tabs>
                <w:tab w:val="left" w:pos="1134"/>
                <w:tab w:val="left" w:pos="1701"/>
              </w:tabs>
              <w:spacing w:before="0" w:after="0"/>
            </w:pPr>
            <w:r w:rsidRPr="004C7499">
              <w:t>Antagen skyddsorganisation av KF</w:t>
            </w:r>
          </w:p>
        </w:tc>
      </w:tr>
    </w:tbl>
    <w:p w:rsidR="00620F07" w:rsidRDefault="00620F07" w:rsidP="00620F07"/>
    <w:p w:rsidR="00620F07" w:rsidRPr="00953CFE" w:rsidRDefault="00620F07" w:rsidP="00620F07">
      <w:pPr>
        <w:rPr>
          <w:rFonts w:ascii="Verdana" w:hAnsi="Verdana"/>
        </w:rPr>
      </w:pPr>
      <w:r w:rsidRPr="00953CFE">
        <w:rPr>
          <w:rFonts w:ascii="Verdana" w:hAnsi="Verdana"/>
        </w:rPr>
        <w:t>V</w:t>
      </w:r>
      <w:r w:rsidRPr="00953CFE">
        <w:rPr>
          <w:rFonts w:ascii="Verdana" w:hAnsi="Verdana"/>
        </w:rPr>
        <w:tab/>
        <w:t>Personuppgiftsansvar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64"/>
        <w:gridCol w:w="2551"/>
        <w:gridCol w:w="2948"/>
      </w:tblGrid>
      <w:tr w:rsidR="00620F07" w:rsidRPr="004C7499" w:rsidTr="009A69B1">
        <w:tc>
          <w:tcPr>
            <w:tcW w:w="851" w:type="dxa"/>
          </w:tcPr>
          <w:p w:rsidR="00620F07" w:rsidRPr="004C7499" w:rsidRDefault="00620F07" w:rsidP="00E363A2">
            <w:pPr>
              <w:pStyle w:val="Kalixbrdtext"/>
              <w:tabs>
                <w:tab w:val="left" w:pos="1134"/>
                <w:tab w:val="left" w:pos="1701"/>
              </w:tabs>
              <w:spacing w:before="0" w:after="0"/>
              <w:rPr>
                <w:b/>
              </w:rPr>
            </w:pPr>
          </w:p>
        </w:tc>
        <w:tc>
          <w:tcPr>
            <w:tcW w:w="2864" w:type="dxa"/>
          </w:tcPr>
          <w:p w:rsidR="00620F07" w:rsidRPr="004C7499" w:rsidRDefault="00620F07" w:rsidP="00E363A2">
            <w:pPr>
              <w:pStyle w:val="Kalixbrdtext"/>
              <w:tabs>
                <w:tab w:val="left" w:pos="1134"/>
                <w:tab w:val="left" w:pos="1701"/>
              </w:tabs>
              <w:spacing w:before="0" w:after="0"/>
              <w:rPr>
                <w:b/>
              </w:rPr>
            </w:pPr>
            <w:r w:rsidRPr="004C7499">
              <w:rPr>
                <w:b/>
              </w:rPr>
              <w:t>Ärende</w:t>
            </w:r>
          </w:p>
        </w:tc>
        <w:tc>
          <w:tcPr>
            <w:tcW w:w="2551" w:type="dxa"/>
          </w:tcPr>
          <w:p w:rsidR="00620F07" w:rsidRPr="004C7499" w:rsidRDefault="00620F07" w:rsidP="00E363A2">
            <w:pPr>
              <w:pStyle w:val="Kalixbrdtext"/>
              <w:tabs>
                <w:tab w:val="left" w:pos="1134"/>
                <w:tab w:val="left" w:pos="1701"/>
              </w:tabs>
              <w:spacing w:before="0" w:after="0"/>
              <w:rPr>
                <w:b/>
              </w:rPr>
            </w:pPr>
            <w:r w:rsidRPr="004C7499">
              <w:rPr>
                <w:b/>
              </w:rPr>
              <w:t>Delegat</w:t>
            </w:r>
          </w:p>
        </w:tc>
        <w:tc>
          <w:tcPr>
            <w:tcW w:w="2948" w:type="dxa"/>
          </w:tcPr>
          <w:p w:rsidR="00620F07" w:rsidRPr="009A69B1" w:rsidRDefault="00773350" w:rsidP="00953CFE">
            <w:pPr>
              <w:pStyle w:val="Kalixbrdtext"/>
              <w:tabs>
                <w:tab w:val="left" w:pos="1134"/>
                <w:tab w:val="left" w:pos="1701"/>
              </w:tabs>
              <w:spacing w:before="0" w:after="0"/>
              <w:rPr>
                <w:b/>
              </w:rPr>
            </w:pPr>
            <w:r w:rsidRPr="009A69B1">
              <w:rPr>
                <w:b/>
              </w:rPr>
              <w:t>Noteringar</w:t>
            </w:r>
          </w:p>
          <w:p w:rsidR="009A69B1" w:rsidRPr="009A69B1" w:rsidRDefault="009A69B1" w:rsidP="00953CFE">
            <w:pPr>
              <w:pStyle w:val="Kalixbrdtext"/>
              <w:tabs>
                <w:tab w:val="left" w:pos="1134"/>
                <w:tab w:val="left" w:pos="1701"/>
              </w:tabs>
              <w:spacing w:before="0" w:after="0"/>
              <w:rPr>
                <w:b/>
              </w:rPr>
            </w:pPr>
          </w:p>
        </w:tc>
      </w:tr>
      <w:tr w:rsidR="00620F07" w:rsidRPr="000258EC" w:rsidTr="009A69B1">
        <w:tc>
          <w:tcPr>
            <w:tcW w:w="851" w:type="dxa"/>
          </w:tcPr>
          <w:p w:rsidR="00620F07" w:rsidRPr="000258EC" w:rsidRDefault="00620F07" w:rsidP="00E363A2">
            <w:pPr>
              <w:pStyle w:val="Kalixbrdtext"/>
              <w:tabs>
                <w:tab w:val="left" w:pos="1134"/>
                <w:tab w:val="left" w:pos="1701"/>
              </w:tabs>
              <w:spacing w:before="0" w:after="0"/>
            </w:pPr>
            <w:r w:rsidRPr="000258EC">
              <w:t>V.1</w:t>
            </w:r>
          </w:p>
        </w:tc>
        <w:tc>
          <w:tcPr>
            <w:tcW w:w="2864" w:type="dxa"/>
          </w:tcPr>
          <w:p w:rsidR="00620F07" w:rsidRPr="000258EC" w:rsidRDefault="00620F07" w:rsidP="00E363A2">
            <w:pPr>
              <w:pStyle w:val="Kalixbrdtext"/>
              <w:tabs>
                <w:tab w:val="left" w:pos="1134"/>
                <w:tab w:val="left" w:pos="1701"/>
              </w:tabs>
              <w:spacing w:before="0" w:after="0"/>
            </w:pPr>
            <w:r w:rsidRPr="000258EC">
              <w:t>Undertecknande av Personuppgiftsbiträdesavtal</w:t>
            </w:r>
          </w:p>
        </w:tc>
        <w:tc>
          <w:tcPr>
            <w:tcW w:w="2551" w:type="dxa"/>
          </w:tcPr>
          <w:p w:rsidR="00620F07" w:rsidRPr="000258EC" w:rsidRDefault="00620F07" w:rsidP="00E363A2">
            <w:pPr>
              <w:pStyle w:val="Kalixbrdtext"/>
              <w:tabs>
                <w:tab w:val="left" w:pos="1134"/>
                <w:tab w:val="left" w:pos="1701"/>
              </w:tabs>
              <w:spacing w:before="0" w:after="0"/>
            </w:pPr>
            <w:r w:rsidRPr="000258EC">
              <w:t>Ordförande</w:t>
            </w:r>
          </w:p>
          <w:p w:rsidR="00620F07" w:rsidRPr="000258EC" w:rsidRDefault="00620F07" w:rsidP="00E363A2">
            <w:pPr>
              <w:pStyle w:val="Kalixbrdtext"/>
              <w:tabs>
                <w:tab w:val="left" w:pos="1134"/>
                <w:tab w:val="left" w:pos="1701"/>
              </w:tabs>
              <w:spacing w:before="0" w:after="0"/>
            </w:pPr>
            <w:r w:rsidRPr="000258EC">
              <w:t>Ers. Vice ordförande</w:t>
            </w:r>
          </w:p>
        </w:tc>
        <w:tc>
          <w:tcPr>
            <w:tcW w:w="2948" w:type="dxa"/>
          </w:tcPr>
          <w:p w:rsidR="00620F07" w:rsidRPr="000258EC" w:rsidRDefault="00620F07" w:rsidP="00E363A2">
            <w:pPr>
              <w:pStyle w:val="Kalixbrdtext"/>
              <w:tabs>
                <w:tab w:val="left" w:pos="1134"/>
                <w:tab w:val="left" w:pos="1701"/>
              </w:tabs>
              <w:spacing w:before="0" w:after="0"/>
            </w:pPr>
          </w:p>
        </w:tc>
      </w:tr>
      <w:tr w:rsidR="00620F07" w:rsidRPr="000258EC" w:rsidTr="009A69B1">
        <w:tc>
          <w:tcPr>
            <w:tcW w:w="851"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r w:rsidRPr="000258EC">
              <w:t>V.2</w:t>
            </w:r>
          </w:p>
        </w:tc>
        <w:tc>
          <w:tcPr>
            <w:tcW w:w="2864"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r w:rsidRPr="000258EC">
              <w:rPr>
                <w:rFonts w:cs="Calibri"/>
                <w:szCs w:val="20"/>
              </w:rPr>
              <w:t>Beslut om den registrerades rätt till information och tillgång till personuppgifter, rättelse, radering, begränsning eller dataportabilitet</w:t>
            </w:r>
          </w:p>
        </w:tc>
        <w:tc>
          <w:tcPr>
            <w:tcW w:w="2551"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r w:rsidRPr="000258EC">
              <w:t>Utbildningschef</w:t>
            </w:r>
          </w:p>
          <w:p w:rsidR="00620F07" w:rsidRPr="000258EC" w:rsidRDefault="00620F07" w:rsidP="00E363A2">
            <w:pPr>
              <w:pStyle w:val="Kalixbrdtext"/>
              <w:tabs>
                <w:tab w:val="left" w:pos="1134"/>
                <w:tab w:val="left" w:pos="1701"/>
              </w:tabs>
              <w:spacing w:before="0" w:after="0"/>
            </w:pPr>
            <w:r w:rsidRPr="000258EC">
              <w:t>Ers. Utvecklingsledare eller Nämndsekreterare</w:t>
            </w:r>
          </w:p>
        </w:tc>
        <w:tc>
          <w:tcPr>
            <w:tcW w:w="2948"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p>
        </w:tc>
      </w:tr>
      <w:tr w:rsidR="00620F07" w:rsidRPr="000258EC" w:rsidTr="009A69B1">
        <w:tc>
          <w:tcPr>
            <w:tcW w:w="851"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r w:rsidRPr="000258EC">
              <w:t>V.3</w:t>
            </w:r>
          </w:p>
        </w:tc>
        <w:tc>
          <w:tcPr>
            <w:tcW w:w="2864"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rPr>
                <w:rFonts w:cs="Calibri"/>
                <w:szCs w:val="20"/>
              </w:rPr>
            </w:pPr>
            <w:r w:rsidRPr="000258EC">
              <w:rPr>
                <w:rFonts w:cs="Calibri"/>
              </w:rPr>
              <w:t>Anmälan av personuppgiftsincident till tillsynsmyndigheten</w:t>
            </w:r>
          </w:p>
        </w:tc>
        <w:tc>
          <w:tcPr>
            <w:tcW w:w="2551"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r w:rsidRPr="0030425F">
              <w:t>Skolchef</w:t>
            </w:r>
          </w:p>
          <w:p w:rsidR="00620F07" w:rsidRPr="000258EC" w:rsidRDefault="00620F07" w:rsidP="00E363A2">
            <w:pPr>
              <w:pStyle w:val="Kalixbrdtext"/>
              <w:tabs>
                <w:tab w:val="left" w:pos="1134"/>
                <w:tab w:val="left" w:pos="1701"/>
              </w:tabs>
              <w:spacing w:before="0" w:after="0"/>
            </w:pPr>
            <w:r w:rsidRPr="000258EC">
              <w:t>Ers. Utvecklingsledare eller Nämndsekreterare</w:t>
            </w:r>
          </w:p>
        </w:tc>
        <w:tc>
          <w:tcPr>
            <w:tcW w:w="2948" w:type="dxa"/>
            <w:tcBorders>
              <w:top w:val="single" w:sz="4" w:space="0" w:color="auto"/>
              <w:left w:val="single" w:sz="4" w:space="0" w:color="auto"/>
              <w:bottom w:val="single" w:sz="4" w:space="0" w:color="auto"/>
              <w:right w:val="single" w:sz="4" w:space="0" w:color="auto"/>
            </w:tcBorders>
          </w:tcPr>
          <w:p w:rsidR="00620F07" w:rsidRPr="000258EC" w:rsidRDefault="00620F07" w:rsidP="00E363A2">
            <w:pPr>
              <w:pStyle w:val="Kalixbrdtext"/>
              <w:tabs>
                <w:tab w:val="left" w:pos="1134"/>
                <w:tab w:val="left" w:pos="1701"/>
              </w:tabs>
              <w:spacing w:before="0" w:after="0"/>
            </w:pPr>
          </w:p>
        </w:tc>
      </w:tr>
    </w:tbl>
    <w:p w:rsidR="00620F07" w:rsidRDefault="00620F07" w:rsidP="00620F07">
      <w:pPr>
        <w:pStyle w:val="Kalixbrdtext"/>
        <w:tabs>
          <w:tab w:val="left" w:pos="1134"/>
          <w:tab w:val="left" w:pos="1701"/>
        </w:tabs>
        <w:spacing w:before="0" w:after="0"/>
      </w:pPr>
    </w:p>
    <w:p w:rsidR="00620F07" w:rsidRPr="004C7499" w:rsidRDefault="00620F07" w:rsidP="00620F07">
      <w:pPr>
        <w:pStyle w:val="Kalixbrdtext"/>
        <w:tabs>
          <w:tab w:val="left" w:pos="1134"/>
          <w:tab w:val="left" w:pos="1701"/>
        </w:tabs>
        <w:spacing w:before="0" w:after="0"/>
      </w:pPr>
    </w:p>
    <w:p w:rsidR="00620F07" w:rsidRPr="00444EC9" w:rsidRDefault="00620F07" w:rsidP="00620F07">
      <w:pPr>
        <w:rPr>
          <w:rFonts w:ascii="Verdana" w:hAnsi="Verdana"/>
        </w:rPr>
      </w:pPr>
    </w:p>
    <w:p w:rsidR="00951A4E" w:rsidRDefault="00951A4E"/>
    <w:sectPr w:rsidR="00951A4E" w:rsidSect="00E363A2">
      <w:footerReference w:type="default" r:id="rId8"/>
      <w:footerReference w:type="first" r:id="rId9"/>
      <w:pgSz w:w="11906" w:h="16838"/>
      <w:pgMar w:top="1417" w:right="1417" w:bottom="1417" w:left="1417" w:header="708" w:footer="708" w:gutter="0"/>
      <w:pgBorders w:display="firstPage" w:offsetFrom="page">
        <w:top w:val="single" w:sz="48" w:space="24" w:color="BFBFBF" w:themeColor="background1" w:themeShade="BF"/>
        <w:left w:val="single" w:sz="48" w:space="24" w:color="BFBFBF" w:themeColor="background1" w:themeShade="BF"/>
        <w:bottom w:val="single" w:sz="48" w:space="24" w:color="BFBFBF" w:themeColor="background1" w:themeShade="BF"/>
        <w:right w:val="single" w:sz="48" w:space="24" w:color="BFBFBF" w:themeColor="background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BB" w:rsidRDefault="009567BB" w:rsidP="00F05427">
      <w:pPr>
        <w:spacing w:after="0" w:line="240" w:lineRule="auto"/>
      </w:pPr>
      <w:r>
        <w:separator/>
      </w:r>
    </w:p>
  </w:endnote>
  <w:endnote w:type="continuationSeparator" w:id="0">
    <w:p w:rsidR="009567BB" w:rsidRDefault="009567BB" w:rsidP="00F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01082"/>
      <w:docPartObj>
        <w:docPartGallery w:val="Page Numbers (Bottom of Page)"/>
        <w:docPartUnique/>
      </w:docPartObj>
    </w:sdtPr>
    <w:sdtEndPr/>
    <w:sdtContent>
      <w:p w:rsidR="00FF0708" w:rsidRDefault="00FF0708">
        <w:pPr>
          <w:pStyle w:val="Sidfot"/>
          <w:jc w:val="right"/>
        </w:pPr>
        <w:r>
          <w:fldChar w:fldCharType="begin"/>
        </w:r>
        <w:r>
          <w:instrText>PAGE   \* MERGEFORMAT</w:instrText>
        </w:r>
        <w:r>
          <w:fldChar w:fldCharType="separate"/>
        </w:r>
        <w:r w:rsidR="00D9254F">
          <w:rPr>
            <w:noProof/>
          </w:rPr>
          <w:t>20</w:t>
        </w:r>
        <w:r>
          <w:fldChar w:fldCharType="end"/>
        </w:r>
      </w:p>
    </w:sdtContent>
  </w:sdt>
  <w:p w:rsidR="00FF0708" w:rsidRDefault="00FF07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08" w:rsidRDefault="00FF0708">
    <w:pPr>
      <w:pStyle w:val="Sidfot"/>
    </w:pPr>
  </w:p>
  <w:p w:rsidR="00FF0708" w:rsidRDefault="00FF07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BB" w:rsidRDefault="009567BB" w:rsidP="00F05427">
      <w:pPr>
        <w:spacing w:after="0" w:line="240" w:lineRule="auto"/>
      </w:pPr>
      <w:r>
        <w:separator/>
      </w:r>
    </w:p>
  </w:footnote>
  <w:footnote w:type="continuationSeparator" w:id="0">
    <w:p w:rsidR="009567BB" w:rsidRDefault="009567BB" w:rsidP="00F05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0B0"/>
    <w:multiLevelType w:val="singleLevel"/>
    <w:tmpl w:val="A6F44F42"/>
    <w:lvl w:ilvl="0">
      <w:start w:val="1"/>
      <w:numFmt w:val="lowerLetter"/>
      <w:lvlText w:val="%1)"/>
      <w:lvlJc w:val="left"/>
      <w:pPr>
        <w:tabs>
          <w:tab w:val="num" w:pos="1275"/>
        </w:tabs>
        <w:ind w:left="1275" w:hanging="705"/>
      </w:pPr>
      <w:rPr>
        <w:rFonts w:cs="Times New Roman" w:hint="default"/>
      </w:rPr>
    </w:lvl>
  </w:abstractNum>
  <w:abstractNum w:abstractNumId="1" w15:restartNumberingAfterBreak="0">
    <w:nsid w:val="20CD19B7"/>
    <w:multiLevelType w:val="hybridMultilevel"/>
    <w:tmpl w:val="63E60BAA"/>
    <w:lvl w:ilvl="0" w:tplc="E3FA6D44">
      <w:start w:val="2"/>
      <w:numFmt w:val="decimal"/>
      <w:lvlText w:val="%1"/>
      <w:lvlJc w:val="left"/>
      <w:pPr>
        <w:tabs>
          <w:tab w:val="num" w:pos="2269"/>
        </w:tabs>
        <w:ind w:left="2269" w:hanging="570"/>
      </w:pPr>
      <w:rPr>
        <w:rFonts w:hint="default"/>
      </w:rPr>
    </w:lvl>
    <w:lvl w:ilvl="1" w:tplc="041D0019" w:tentative="1">
      <w:start w:val="1"/>
      <w:numFmt w:val="lowerLetter"/>
      <w:lvlText w:val="%2."/>
      <w:lvlJc w:val="left"/>
      <w:pPr>
        <w:tabs>
          <w:tab w:val="num" w:pos="2779"/>
        </w:tabs>
        <w:ind w:left="2779" w:hanging="360"/>
      </w:pPr>
    </w:lvl>
    <w:lvl w:ilvl="2" w:tplc="041D001B" w:tentative="1">
      <w:start w:val="1"/>
      <w:numFmt w:val="lowerRoman"/>
      <w:lvlText w:val="%3."/>
      <w:lvlJc w:val="right"/>
      <w:pPr>
        <w:tabs>
          <w:tab w:val="num" w:pos="3499"/>
        </w:tabs>
        <w:ind w:left="3499" w:hanging="180"/>
      </w:pPr>
    </w:lvl>
    <w:lvl w:ilvl="3" w:tplc="041D000F" w:tentative="1">
      <w:start w:val="1"/>
      <w:numFmt w:val="decimal"/>
      <w:lvlText w:val="%4."/>
      <w:lvlJc w:val="left"/>
      <w:pPr>
        <w:tabs>
          <w:tab w:val="num" w:pos="4219"/>
        </w:tabs>
        <w:ind w:left="4219" w:hanging="360"/>
      </w:pPr>
    </w:lvl>
    <w:lvl w:ilvl="4" w:tplc="041D0019" w:tentative="1">
      <w:start w:val="1"/>
      <w:numFmt w:val="lowerLetter"/>
      <w:lvlText w:val="%5."/>
      <w:lvlJc w:val="left"/>
      <w:pPr>
        <w:tabs>
          <w:tab w:val="num" w:pos="4939"/>
        </w:tabs>
        <w:ind w:left="4939" w:hanging="360"/>
      </w:pPr>
    </w:lvl>
    <w:lvl w:ilvl="5" w:tplc="041D001B" w:tentative="1">
      <w:start w:val="1"/>
      <w:numFmt w:val="lowerRoman"/>
      <w:lvlText w:val="%6."/>
      <w:lvlJc w:val="right"/>
      <w:pPr>
        <w:tabs>
          <w:tab w:val="num" w:pos="5659"/>
        </w:tabs>
        <w:ind w:left="5659" w:hanging="180"/>
      </w:pPr>
    </w:lvl>
    <w:lvl w:ilvl="6" w:tplc="041D000F" w:tentative="1">
      <w:start w:val="1"/>
      <w:numFmt w:val="decimal"/>
      <w:lvlText w:val="%7."/>
      <w:lvlJc w:val="left"/>
      <w:pPr>
        <w:tabs>
          <w:tab w:val="num" w:pos="6379"/>
        </w:tabs>
        <w:ind w:left="6379" w:hanging="360"/>
      </w:pPr>
    </w:lvl>
    <w:lvl w:ilvl="7" w:tplc="041D0019" w:tentative="1">
      <w:start w:val="1"/>
      <w:numFmt w:val="lowerLetter"/>
      <w:lvlText w:val="%8."/>
      <w:lvlJc w:val="left"/>
      <w:pPr>
        <w:tabs>
          <w:tab w:val="num" w:pos="7099"/>
        </w:tabs>
        <w:ind w:left="7099" w:hanging="360"/>
      </w:pPr>
    </w:lvl>
    <w:lvl w:ilvl="8" w:tplc="041D001B" w:tentative="1">
      <w:start w:val="1"/>
      <w:numFmt w:val="lowerRoman"/>
      <w:lvlText w:val="%9."/>
      <w:lvlJc w:val="right"/>
      <w:pPr>
        <w:tabs>
          <w:tab w:val="num" w:pos="7819"/>
        </w:tabs>
        <w:ind w:left="7819" w:hanging="180"/>
      </w:pPr>
    </w:lvl>
  </w:abstractNum>
  <w:abstractNum w:abstractNumId="2" w15:restartNumberingAfterBreak="0">
    <w:nsid w:val="295727BD"/>
    <w:multiLevelType w:val="singleLevel"/>
    <w:tmpl w:val="6DACFE7E"/>
    <w:lvl w:ilvl="0">
      <w:start w:val="1"/>
      <w:numFmt w:val="decimal"/>
      <w:lvlText w:val="%1"/>
      <w:lvlJc w:val="left"/>
      <w:pPr>
        <w:tabs>
          <w:tab w:val="num" w:pos="1275"/>
        </w:tabs>
        <w:ind w:left="1275" w:hanging="705"/>
      </w:pPr>
      <w:rPr>
        <w:rFonts w:cs="Times New Roman" w:hint="default"/>
      </w:rPr>
    </w:lvl>
  </w:abstractNum>
  <w:abstractNum w:abstractNumId="3" w15:restartNumberingAfterBreak="0">
    <w:nsid w:val="29DD4009"/>
    <w:multiLevelType w:val="singleLevel"/>
    <w:tmpl w:val="CED8C2F4"/>
    <w:lvl w:ilvl="0">
      <w:start w:val="1"/>
      <w:numFmt w:val="decimal"/>
      <w:lvlText w:val="%1"/>
      <w:lvlJc w:val="left"/>
      <w:pPr>
        <w:tabs>
          <w:tab w:val="num" w:pos="1275"/>
        </w:tabs>
        <w:ind w:left="1275" w:hanging="705"/>
      </w:pPr>
      <w:rPr>
        <w:rFonts w:cs="Times New Roman" w:hint="default"/>
      </w:rPr>
    </w:lvl>
  </w:abstractNum>
  <w:abstractNum w:abstractNumId="4" w15:restartNumberingAfterBreak="0">
    <w:nsid w:val="3E3F31EA"/>
    <w:multiLevelType w:val="singleLevel"/>
    <w:tmpl w:val="4956F6CC"/>
    <w:lvl w:ilvl="0">
      <w:start w:val="1"/>
      <w:numFmt w:val="lowerLetter"/>
      <w:lvlText w:val="%1)"/>
      <w:lvlJc w:val="left"/>
      <w:pPr>
        <w:tabs>
          <w:tab w:val="num" w:pos="1695"/>
        </w:tabs>
        <w:ind w:left="1695" w:hanging="420"/>
      </w:pPr>
      <w:rPr>
        <w:rFonts w:cs="Times New Roman" w:hint="default"/>
      </w:rPr>
    </w:lvl>
  </w:abstractNum>
  <w:abstractNum w:abstractNumId="5" w15:restartNumberingAfterBreak="0">
    <w:nsid w:val="4CF512C9"/>
    <w:multiLevelType w:val="hybridMultilevel"/>
    <w:tmpl w:val="9D80AD28"/>
    <w:lvl w:ilvl="0" w:tplc="8924AA08">
      <w:start w:val="3"/>
      <w:numFmt w:val="decimal"/>
      <w:lvlText w:val="%1."/>
      <w:lvlJc w:val="left"/>
      <w:pPr>
        <w:tabs>
          <w:tab w:val="num" w:pos="2614"/>
        </w:tabs>
        <w:ind w:left="2614" w:hanging="915"/>
      </w:pPr>
      <w:rPr>
        <w:rFonts w:hint="default"/>
      </w:rPr>
    </w:lvl>
    <w:lvl w:ilvl="1" w:tplc="041D0019" w:tentative="1">
      <w:start w:val="1"/>
      <w:numFmt w:val="lowerLetter"/>
      <w:lvlText w:val="%2."/>
      <w:lvlJc w:val="left"/>
      <w:pPr>
        <w:tabs>
          <w:tab w:val="num" w:pos="2779"/>
        </w:tabs>
        <w:ind w:left="2779" w:hanging="360"/>
      </w:pPr>
    </w:lvl>
    <w:lvl w:ilvl="2" w:tplc="041D001B" w:tentative="1">
      <w:start w:val="1"/>
      <w:numFmt w:val="lowerRoman"/>
      <w:lvlText w:val="%3."/>
      <w:lvlJc w:val="right"/>
      <w:pPr>
        <w:tabs>
          <w:tab w:val="num" w:pos="3499"/>
        </w:tabs>
        <w:ind w:left="3499" w:hanging="180"/>
      </w:pPr>
    </w:lvl>
    <w:lvl w:ilvl="3" w:tplc="041D000F" w:tentative="1">
      <w:start w:val="1"/>
      <w:numFmt w:val="decimal"/>
      <w:lvlText w:val="%4."/>
      <w:lvlJc w:val="left"/>
      <w:pPr>
        <w:tabs>
          <w:tab w:val="num" w:pos="4219"/>
        </w:tabs>
        <w:ind w:left="4219" w:hanging="360"/>
      </w:pPr>
    </w:lvl>
    <w:lvl w:ilvl="4" w:tplc="041D0019" w:tentative="1">
      <w:start w:val="1"/>
      <w:numFmt w:val="lowerLetter"/>
      <w:lvlText w:val="%5."/>
      <w:lvlJc w:val="left"/>
      <w:pPr>
        <w:tabs>
          <w:tab w:val="num" w:pos="4939"/>
        </w:tabs>
        <w:ind w:left="4939" w:hanging="360"/>
      </w:pPr>
    </w:lvl>
    <w:lvl w:ilvl="5" w:tplc="041D001B" w:tentative="1">
      <w:start w:val="1"/>
      <w:numFmt w:val="lowerRoman"/>
      <w:lvlText w:val="%6."/>
      <w:lvlJc w:val="right"/>
      <w:pPr>
        <w:tabs>
          <w:tab w:val="num" w:pos="5659"/>
        </w:tabs>
        <w:ind w:left="5659" w:hanging="180"/>
      </w:pPr>
    </w:lvl>
    <w:lvl w:ilvl="6" w:tplc="041D000F" w:tentative="1">
      <w:start w:val="1"/>
      <w:numFmt w:val="decimal"/>
      <w:lvlText w:val="%7."/>
      <w:lvlJc w:val="left"/>
      <w:pPr>
        <w:tabs>
          <w:tab w:val="num" w:pos="6379"/>
        </w:tabs>
        <w:ind w:left="6379" w:hanging="360"/>
      </w:pPr>
    </w:lvl>
    <w:lvl w:ilvl="7" w:tplc="041D0019" w:tentative="1">
      <w:start w:val="1"/>
      <w:numFmt w:val="lowerLetter"/>
      <w:lvlText w:val="%8."/>
      <w:lvlJc w:val="left"/>
      <w:pPr>
        <w:tabs>
          <w:tab w:val="num" w:pos="7099"/>
        </w:tabs>
        <w:ind w:left="7099" w:hanging="360"/>
      </w:pPr>
    </w:lvl>
    <w:lvl w:ilvl="8" w:tplc="041D001B" w:tentative="1">
      <w:start w:val="1"/>
      <w:numFmt w:val="lowerRoman"/>
      <w:lvlText w:val="%9."/>
      <w:lvlJc w:val="right"/>
      <w:pPr>
        <w:tabs>
          <w:tab w:val="num" w:pos="7819"/>
        </w:tabs>
        <w:ind w:left="7819" w:hanging="180"/>
      </w:pPr>
    </w:lvl>
  </w:abstractNum>
  <w:abstractNum w:abstractNumId="6" w15:restartNumberingAfterBreak="0">
    <w:nsid w:val="5DFE3096"/>
    <w:multiLevelType w:val="hybridMultilevel"/>
    <w:tmpl w:val="C2ACFD56"/>
    <w:lvl w:ilvl="0" w:tplc="5A560818">
      <w:start w:val="1"/>
      <w:numFmt w:val="decimal"/>
      <w:lvlText w:val="%1."/>
      <w:lvlJc w:val="left"/>
      <w:pPr>
        <w:ind w:left="720" w:hanging="360"/>
      </w:pPr>
      <w:rPr>
        <w:rFonts w:hint="default"/>
        <w:color w:val="548DD4" w:themeColor="text2" w:themeTint="99"/>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D403CD"/>
    <w:multiLevelType w:val="multilevel"/>
    <w:tmpl w:val="0F42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A1BB8"/>
    <w:multiLevelType w:val="hybridMultilevel"/>
    <w:tmpl w:val="36CA2E58"/>
    <w:lvl w:ilvl="0" w:tplc="255239F8">
      <w:start w:val="17"/>
      <w:numFmt w:val="bullet"/>
      <w:lvlText w:val="-"/>
      <w:lvlJc w:val="left"/>
      <w:pPr>
        <w:ind w:left="1632" w:hanging="360"/>
      </w:pPr>
      <w:rPr>
        <w:rFonts w:ascii="Verdana" w:eastAsiaTheme="minorHAnsi" w:hAnsi="Verdana" w:cstheme="minorBidi" w:hint="default"/>
      </w:rPr>
    </w:lvl>
    <w:lvl w:ilvl="1" w:tplc="041D0003" w:tentative="1">
      <w:start w:val="1"/>
      <w:numFmt w:val="bullet"/>
      <w:lvlText w:val="o"/>
      <w:lvlJc w:val="left"/>
      <w:pPr>
        <w:ind w:left="2352" w:hanging="360"/>
      </w:pPr>
      <w:rPr>
        <w:rFonts w:ascii="Courier New" w:hAnsi="Courier New" w:cs="Courier New" w:hint="default"/>
      </w:rPr>
    </w:lvl>
    <w:lvl w:ilvl="2" w:tplc="041D0005" w:tentative="1">
      <w:start w:val="1"/>
      <w:numFmt w:val="bullet"/>
      <w:lvlText w:val=""/>
      <w:lvlJc w:val="left"/>
      <w:pPr>
        <w:ind w:left="3072" w:hanging="360"/>
      </w:pPr>
      <w:rPr>
        <w:rFonts w:ascii="Wingdings" w:hAnsi="Wingdings" w:hint="default"/>
      </w:rPr>
    </w:lvl>
    <w:lvl w:ilvl="3" w:tplc="041D0001" w:tentative="1">
      <w:start w:val="1"/>
      <w:numFmt w:val="bullet"/>
      <w:lvlText w:val=""/>
      <w:lvlJc w:val="left"/>
      <w:pPr>
        <w:ind w:left="3792" w:hanging="360"/>
      </w:pPr>
      <w:rPr>
        <w:rFonts w:ascii="Symbol" w:hAnsi="Symbol" w:hint="default"/>
      </w:rPr>
    </w:lvl>
    <w:lvl w:ilvl="4" w:tplc="041D0003" w:tentative="1">
      <w:start w:val="1"/>
      <w:numFmt w:val="bullet"/>
      <w:lvlText w:val="o"/>
      <w:lvlJc w:val="left"/>
      <w:pPr>
        <w:ind w:left="4512" w:hanging="360"/>
      </w:pPr>
      <w:rPr>
        <w:rFonts w:ascii="Courier New" w:hAnsi="Courier New" w:cs="Courier New" w:hint="default"/>
      </w:rPr>
    </w:lvl>
    <w:lvl w:ilvl="5" w:tplc="041D0005" w:tentative="1">
      <w:start w:val="1"/>
      <w:numFmt w:val="bullet"/>
      <w:lvlText w:val=""/>
      <w:lvlJc w:val="left"/>
      <w:pPr>
        <w:ind w:left="5232" w:hanging="360"/>
      </w:pPr>
      <w:rPr>
        <w:rFonts w:ascii="Wingdings" w:hAnsi="Wingdings" w:hint="default"/>
      </w:rPr>
    </w:lvl>
    <w:lvl w:ilvl="6" w:tplc="041D0001" w:tentative="1">
      <w:start w:val="1"/>
      <w:numFmt w:val="bullet"/>
      <w:lvlText w:val=""/>
      <w:lvlJc w:val="left"/>
      <w:pPr>
        <w:ind w:left="5952" w:hanging="360"/>
      </w:pPr>
      <w:rPr>
        <w:rFonts w:ascii="Symbol" w:hAnsi="Symbol" w:hint="default"/>
      </w:rPr>
    </w:lvl>
    <w:lvl w:ilvl="7" w:tplc="041D0003" w:tentative="1">
      <w:start w:val="1"/>
      <w:numFmt w:val="bullet"/>
      <w:lvlText w:val="o"/>
      <w:lvlJc w:val="left"/>
      <w:pPr>
        <w:ind w:left="6672" w:hanging="360"/>
      </w:pPr>
      <w:rPr>
        <w:rFonts w:ascii="Courier New" w:hAnsi="Courier New" w:cs="Courier New" w:hint="default"/>
      </w:rPr>
    </w:lvl>
    <w:lvl w:ilvl="8" w:tplc="041D0005" w:tentative="1">
      <w:start w:val="1"/>
      <w:numFmt w:val="bullet"/>
      <w:lvlText w:val=""/>
      <w:lvlJc w:val="left"/>
      <w:pPr>
        <w:ind w:left="7392" w:hanging="360"/>
      </w:pPr>
      <w:rPr>
        <w:rFonts w:ascii="Wingdings" w:hAnsi="Wingdings" w:hint="default"/>
      </w:rPr>
    </w:lvl>
  </w:abstractNum>
  <w:abstractNum w:abstractNumId="9" w15:restartNumberingAfterBreak="0">
    <w:nsid w:val="72091295"/>
    <w:multiLevelType w:val="hybridMultilevel"/>
    <w:tmpl w:val="F3ACB494"/>
    <w:lvl w:ilvl="0" w:tplc="8CC01C5E">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0" w15:restartNumberingAfterBreak="0">
    <w:nsid w:val="748A1352"/>
    <w:multiLevelType w:val="hybridMultilevel"/>
    <w:tmpl w:val="67E2D48E"/>
    <w:lvl w:ilvl="0" w:tplc="46F0F63E">
      <w:start w:val="1"/>
      <w:numFmt w:val="decimal"/>
      <w:lvlText w:val="%1."/>
      <w:lvlJc w:val="left"/>
      <w:pPr>
        <w:tabs>
          <w:tab w:val="num" w:pos="2134"/>
        </w:tabs>
        <w:ind w:left="2134" w:hanging="435"/>
      </w:pPr>
      <w:rPr>
        <w:rFonts w:hint="default"/>
      </w:rPr>
    </w:lvl>
    <w:lvl w:ilvl="1" w:tplc="041D0019" w:tentative="1">
      <w:start w:val="1"/>
      <w:numFmt w:val="lowerLetter"/>
      <w:lvlText w:val="%2."/>
      <w:lvlJc w:val="left"/>
      <w:pPr>
        <w:tabs>
          <w:tab w:val="num" w:pos="2779"/>
        </w:tabs>
        <w:ind w:left="2779" w:hanging="360"/>
      </w:pPr>
    </w:lvl>
    <w:lvl w:ilvl="2" w:tplc="041D001B" w:tentative="1">
      <w:start w:val="1"/>
      <w:numFmt w:val="lowerRoman"/>
      <w:lvlText w:val="%3."/>
      <w:lvlJc w:val="right"/>
      <w:pPr>
        <w:tabs>
          <w:tab w:val="num" w:pos="3499"/>
        </w:tabs>
        <w:ind w:left="3499" w:hanging="180"/>
      </w:pPr>
    </w:lvl>
    <w:lvl w:ilvl="3" w:tplc="041D000F" w:tentative="1">
      <w:start w:val="1"/>
      <w:numFmt w:val="decimal"/>
      <w:lvlText w:val="%4."/>
      <w:lvlJc w:val="left"/>
      <w:pPr>
        <w:tabs>
          <w:tab w:val="num" w:pos="4219"/>
        </w:tabs>
        <w:ind w:left="4219" w:hanging="360"/>
      </w:pPr>
    </w:lvl>
    <w:lvl w:ilvl="4" w:tplc="041D0019" w:tentative="1">
      <w:start w:val="1"/>
      <w:numFmt w:val="lowerLetter"/>
      <w:lvlText w:val="%5."/>
      <w:lvlJc w:val="left"/>
      <w:pPr>
        <w:tabs>
          <w:tab w:val="num" w:pos="4939"/>
        </w:tabs>
        <w:ind w:left="4939" w:hanging="360"/>
      </w:pPr>
    </w:lvl>
    <w:lvl w:ilvl="5" w:tplc="041D001B" w:tentative="1">
      <w:start w:val="1"/>
      <w:numFmt w:val="lowerRoman"/>
      <w:lvlText w:val="%6."/>
      <w:lvlJc w:val="right"/>
      <w:pPr>
        <w:tabs>
          <w:tab w:val="num" w:pos="5659"/>
        </w:tabs>
        <w:ind w:left="5659" w:hanging="180"/>
      </w:pPr>
    </w:lvl>
    <w:lvl w:ilvl="6" w:tplc="041D000F" w:tentative="1">
      <w:start w:val="1"/>
      <w:numFmt w:val="decimal"/>
      <w:lvlText w:val="%7."/>
      <w:lvlJc w:val="left"/>
      <w:pPr>
        <w:tabs>
          <w:tab w:val="num" w:pos="6379"/>
        </w:tabs>
        <w:ind w:left="6379" w:hanging="360"/>
      </w:pPr>
    </w:lvl>
    <w:lvl w:ilvl="7" w:tplc="041D0019" w:tentative="1">
      <w:start w:val="1"/>
      <w:numFmt w:val="lowerLetter"/>
      <w:lvlText w:val="%8."/>
      <w:lvlJc w:val="left"/>
      <w:pPr>
        <w:tabs>
          <w:tab w:val="num" w:pos="7099"/>
        </w:tabs>
        <w:ind w:left="7099" w:hanging="360"/>
      </w:pPr>
    </w:lvl>
    <w:lvl w:ilvl="8" w:tplc="041D001B" w:tentative="1">
      <w:start w:val="1"/>
      <w:numFmt w:val="lowerRoman"/>
      <w:lvlText w:val="%9."/>
      <w:lvlJc w:val="right"/>
      <w:pPr>
        <w:tabs>
          <w:tab w:val="num" w:pos="7819"/>
        </w:tabs>
        <w:ind w:left="7819" w:hanging="180"/>
      </w:p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1"/>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E0"/>
    <w:rsid w:val="00010BEA"/>
    <w:rsid w:val="00012E6F"/>
    <w:rsid w:val="001145EF"/>
    <w:rsid w:val="001B5D11"/>
    <w:rsid w:val="001F6DE9"/>
    <w:rsid w:val="002824AA"/>
    <w:rsid w:val="002B438B"/>
    <w:rsid w:val="002C52A1"/>
    <w:rsid w:val="003125BF"/>
    <w:rsid w:val="00323FFA"/>
    <w:rsid w:val="003C3E44"/>
    <w:rsid w:val="004276D9"/>
    <w:rsid w:val="00437F98"/>
    <w:rsid w:val="00487721"/>
    <w:rsid w:val="00546062"/>
    <w:rsid w:val="00556793"/>
    <w:rsid w:val="00560B93"/>
    <w:rsid w:val="005B0735"/>
    <w:rsid w:val="00620F07"/>
    <w:rsid w:val="006575E0"/>
    <w:rsid w:val="006C5A50"/>
    <w:rsid w:val="007022FB"/>
    <w:rsid w:val="007222D2"/>
    <w:rsid w:val="00773350"/>
    <w:rsid w:val="00794889"/>
    <w:rsid w:val="007D37E3"/>
    <w:rsid w:val="008314EC"/>
    <w:rsid w:val="0084293A"/>
    <w:rsid w:val="00880735"/>
    <w:rsid w:val="008A7009"/>
    <w:rsid w:val="008E3C8E"/>
    <w:rsid w:val="008F172C"/>
    <w:rsid w:val="009079C4"/>
    <w:rsid w:val="00937D06"/>
    <w:rsid w:val="00951A4E"/>
    <w:rsid w:val="00953CFE"/>
    <w:rsid w:val="009567BB"/>
    <w:rsid w:val="00964F02"/>
    <w:rsid w:val="00995608"/>
    <w:rsid w:val="009A69B1"/>
    <w:rsid w:val="00B235AE"/>
    <w:rsid w:val="00B51B40"/>
    <w:rsid w:val="00B53BA5"/>
    <w:rsid w:val="00C07D4A"/>
    <w:rsid w:val="00C26EBE"/>
    <w:rsid w:val="00CB31E6"/>
    <w:rsid w:val="00D041B8"/>
    <w:rsid w:val="00D354BC"/>
    <w:rsid w:val="00D62150"/>
    <w:rsid w:val="00D9254F"/>
    <w:rsid w:val="00DF2817"/>
    <w:rsid w:val="00E363A2"/>
    <w:rsid w:val="00E92666"/>
    <w:rsid w:val="00F05427"/>
    <w:rsid w:val="00F05DEA"/>
    <w:rsid w:val="00FF0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2F10"/>
  <w15:docId w15:val="{B88DC033-220D-433F-A22F-B497B992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6575E0"/>
    <w:pPr>
      <w:keepNext/>
      <w:tabs>
        <w:tab w:val="left" w:pos="2552"/>
        <w:tab w:val="left" w:pos="5103"/>
        <w:tab w:val="right" w:pos="9072"/>
      </w:tabs>
      <w:spacing w:after="0" w:line="240" w:lineRule="auto"/>
      <w:outlineLvl w:val="0"/>
    </w:pPr>
    <w:rPr>
      <w:rFonts w:ascii="Arial" w:eastAsia="Times New Roman" w:hAnsi="Arial" w:cs="Arial"/>
      <w:b/>
      <w:bCs/>
      <w:szCs w:val="20"/>
    </w:rPr>
  </w:style>
  <w:style w:type="paragraph" w:styleId="Rubrik2">
    <w:name w:val="heading 2"/>
    <w:basedOn w:val="Normal"/>
    <w:next w:val="Normal"/>
    <w:link w:val="Rubrik2Char"/>
    <w:uiPriority w:val="99"/>
    <w:qFormat/>
    <w:rsid w:val="006575E0"/>
    <w:pPr>
      <w:keepNext/>
      <w:tabs>
        <w:tab w:val="left" w:pos="2552"/>
        <w:tab w:val="left" w:pos="5103"/>
        <w:tab w:val="right" w:pos="9072"/>
      </w:tabs>
      <w:spacing w:after="0" w:line="240" w:lineRule="auto"/>
      <w:ind w:left="360"/>
      <w:outlineLvl w:val="1"/>
    </w:pPr>
    <w:rPr>
      <w:rFonts w:ascii="Arial" w:eastAsia="Times New Roman" w:hAnsi="Arial" w:cs="Arial"/>
      <w:b/>
      <w:bCs/>
      <w:szCs w:val="20"/>
    </w:rPr>
  </w:style>
  <w:style w:type="paragraph" w:styleId="Rubrik3">
    <w:name w:val="heading 3"/>
    <w:basedOn w:val="Normal"/>
    <w:next w:val="Normal"/>
    <w:link w:val="Rubrik3Char"/>
    <w:uiPriority w:val="99"/>
    <w:qFormat/>
    <w:rsid w:val="006575E0"/>
    <w:pPr>
      <w:keepNext/>
      <w:tabs>
        <w:tab w:val="left" w:pos="2552"/>
        <w:tab w:val="left" w:pos="5103"/>
        <w:tab w:val="right" w:pos="9072"/>
      </w:tabs>
      <w:spacing w:after="0" w:line="240" w:lineRule="auto"/>
      <w:jc w:val="center"/>
      <w:outlineLvl w:val="2"/>
    </w:pPr>
    <w:rPr>
      <w:rFonts w:ascii="Arial" w:eastAsia="Times New Roman" w:hAnsi="Arial" w:cs="Arial"/>
      <w:sz w:val="44"/>
      <w:szCs w:val="20"/>
    </w:rPr>
  </w:style>
  <w:style w:type="paragraph" w:styleId="Rubrik4">
    <w:name w:val="heading 4"/>
    <w:basedOn w:val="Normal"/>
    <w:next w:val="Normal"/>
    <w:link w:val="Rubrik4Char"/>
    <w:uiPriority w:val="99"/>
    <w:qFormat/>
    <w:rsid w:val="006575E0"/>
    <w:pPr>
      <w:keepNext/>
      <w:tabs>
        <w:tab w:val="left" w:pos="2552"/>
        <w:tab w:val="left" w:pos="5103"/>
        <w:tab w:val="right" w:pos="9072"/>
      </w:tabs>
      <w:spacing w:after="0" w:line="240" w:lineRule="auto"/>
      <w:outlineLvl w:val="3"/>
    </w:pPr>
    <w:rPr>
      <w:rFonts w:ascii="Arial" w:eastAsia="Times New Roman" w:hAnsi="Arial" w:cs="Arial"/>
      <w:sz w:val="32"/>
      <w:szCs w:val="20"/>
    </w:rPr>
  </w:style>
  <w:style w:type="paragraph" w:styleId="Rubrik6">
    <w:name w:val="heading 6"/>
    <w:basedOn w:val="Normal"/>
    <w:next w:val="Normal"/>
    <w:link w:val="Rubrik6Char"/>
    <w:uiPriority w:val="99"/>
    <w:qFormat/>
    <w:rsid w:val="006575E0"/>
    <w:pPr>
      <w:tabs>
        <w:tab w:val="left" w:pos="2552"/>
        <w:tab w:val="left" w:pos="5103"/>
        <w:tab w:val="right" w:pos="9072"/>
      </w:tabs>
      <w:spacing w:before="240" w:after="60" w:line="240" w:lineRule="auto"/>
      <w:outlineLvl w:val="5"/>
    </w:pPr>
    <w:rPr>
      <w:rFonts w:ascii="Calibri" w:eastAsia="Times New Roman" w:hAnsi="Calibri"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75E0"/>
    <w:rPr>
      <w:rFonts w:ascii="Arial" w:eastAsia="Times New Roman" w:hAnsi="Arial" w:cs="Arial"/>
      <w:b/>
      <w:bCs/>
      <w:szCs w:val="20"/>
      <w:lang w:eastAsia="sv-SE"/>
    </w:rPr>
  </w:style>
  <w:style w:type="character" w:customStyle="1" w:styleId="Rubrik2Char">
    <w:name w:val="Rubrik 2 Char"/>
    <w:basedOn w:val="Standardstycketeckensnitt"/>
    <w:link w:val="Rubrik2"/>
    <w:uiPriority w:val="99"/>
    <w:rsid w:val="006575E0"/>
    <w:rPr>
      <w:rFonts w:ascii="Arial" w:eastAsia="Times New Roman" w:hAnsi="Arial" w:cs="Arial"/>
      <w:b/>
      <w:bCs/>
      <w:szCs w:val="20"/>
      <w:lang w:eastAsia="sv-SE"/>
    </w:rPr>
  </w:style>
  <w:style w:type="character" w:customStyle="1" w:styleId="Rubrik3Char">
    <w:name w:val="Rubrik 3 Char"/>
    <w:basedOn w:val="Standardstycketeckensnitt"/>
    <w:link w:val="Rubrik3"/>
    <w:uiPriority w:val="99"/>
    <w:rsid w:val="006575E0"/>
    <w:rPr>
      <w:rFonts w:ascii="Arial" w:eastAsia="Times New Roman" w:hAnsi="Arial" w:cs="Arial"/>
      <w:sz w:val="44"/>
      <w:szCs w:val="20"/>
      <w:lang w:eastAsia="sv-SE"/>
    </w:rPr>
  </w:style>
  <w:style w:type="character" w:customStyle="1" w:styleId="Rubrik4Char">
    <w:name w:val="Rubrik 4 Char"/>
    <w:basedOn w:val="Standardstycketeckensnitt"/>
    <w:link w:val="Rubrik4"/>
    <w:uiPriority w:val="99"/>
    <w:rsid w:val="006575E0"/>
    <w:rPr>
      <w:rFonts w:ascii="Arial" w:eastAsia="Times New Roman" w:hAnsi="Arial" w:cs="Arial"/>
      <w:sz w:val="32"/>
      <w:szCs w:val="20"/>
      <w:lang w:eastAsia="sv-SE"/>
    </w:rPr>
  </w:style>
  <w:style w:type="character" w:customStyle="1" w:styleId="Rubrik6Char">
    <w:name w:val="Rubrik 6 Char"/>
    <w:basedOn w:val="Standardstycketeckensnitt"/>
    <w:link w:val="Rubrik6"/>
    <w:uiPriority w:val="99"/>
    <w:rsid w:val="006575E0"/>
    <w:rPr>
      <w:rFonts w:ascii="Calibri" w:eastAsia="Times New Roman" w:hAnsi="Calibri" w:cs="Times New Roman"/>
      <w:b/>
      <w:bCs/>
      <w:lang w:eastAsia="sv-SE"/>
    </w:rPr>
  </w:style>
  <w:style w:type="paragraph" w:styleId="Sidfot">
    <w:name w:val="footer"/>
    <w:basedOn w:val="Normal"/>
    <w:link w:val="SidfotChar"/>
    <w:unhideWhenUsed/>
    <w:rsid w:val="006575E0"/>
    <w:pPr>
      <w:tabs>
        <w:tab w:val="center" w:pos="4536"/>
        <w:tab w:val="right" w:pos="9072"/>
      </w:tabs>
      <w:spacing w:after="0" w:line="240" w:lineRule="auto"/>
    </w:pPr>
  </w:style>
  <w:style w:type="character" w:customStyle="1" w:styleId="SidfotChar">
    <w:name w:val="Sidfot Char"/>
    <w:basedOn w:val="Standardstycketeckensnitt"/>
    <w:link w:val="Sidfot"/>
    <w:rsid w:val="006575E0"/>
  </w:style>
  <w:style w:type="table" w:styleId="Tabellrutnt">
    <w:name w:val="Table Grid"/>
    <w:basedOn w:val="Normaltabell"/>
    <w:rsid w:val="0065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6575E0"/>
    <w:pPr>
      <w:tabs>
        <w:tab w:val="left" w:pos="2552"/>
        <w:tab w:val="left" w:pos="5103"/>
        <w:tab w:val="right" w:pos="9072"/>
      </w:tabs>
      <w:spacing w:after="0" w:line="240" w:lineRule="auto"/>
      <w:ind w:left="2552" w:hanging="2552"/>
    </w:pPr>
    <w:rPr>
      <w:rFonts w:ascii="Arial" w:eastAsia="Times New Roman" w:hAnsi="Arial" w:cs="Times New Roman"/>
      <w:szCs w:val="20"/>
    </w:rPr>
  </w:style>
  <w:style w:type="character" w:customStyle="1" w:styleId="BrdtextmedindragChar">
    <w:name w:val="Brödtext med indrag Char"/>
    <w:basedOn w:val="Standardstycketeckensnitt"/>
    <w:link w:val="Brdtextmedindrag"/>
    <w:rsid w:val="006575E0"/>
    <w:rPr>
      <w:rFonts w:ascii="Arial" w:eastAsia="Times New Roman" w:hAnsi="Arial" w:cs="Times New Roman"/>
      <w:szCs w:val="20"/>
      <w:lang w:eastAsia="sv-SE"/>
    </w:rPr>
  </w:style>
  <w:style w:type="paragraph" w:styleId="Brdtextmedindrag2">
    <w:name w:val="Body Text Indent 2"/>
    <w:basedOn w:val="Normal"/>
    <w:link w:val="Brdtextmedindrag2Char"/>
    <w:uiPriority w:val="99"/>
    <w:rsid w:val="006575E0"/>
    <w:pPr>
      <w:tabs>
        <w:tab w:val="left" w:pos="2552"/>
        <w:tab w:val="left" w:pos="5103"/>
        <w:tab w:val="right" w:pos="9072"/>
      </w:tabs>
      <w:spacing w:after="120" w:line="480" w:lineRule="auto"/>
      <w:ind w:left="283"/>
    </w:pPr>
    <w:rPr>
      <w:rFonts w:ascii="Arial" w:eastAsia="Times New Roman" w:hAnsi="Arial" w:cs="Times New Roman"/>
      <w:szCs w:val="20"/>
    </w:rPr>
  </w:style>
  <w:style w:type="character" w:customStyle="1" w:styleId="Brdtextmedindrag2Char">
    <w:name w:val="Brödtext med indrag 2 Char"/>
    <w:basedOn w:val="Standardstycketeckensnitt"/>
    <w:link w:val="Brdtextmedindrag2"/>
    <w:uiPriority w:val="99"/>
    <w:rsid w:val="006575E0"/>
    <w:rPr>
      <w:rFonts w:ascii="Arial" w:eastAsia="Times New Roman" w:hAnsi="Arial" w:cs="Times New Roman"/>
      <w:szCs w:val="20"/>
      <w:lang w:eastAsia="sv-SE"/>
    </w:rPr>
  </w:style>
  <w:style w:type="paragraph" w:styleId="Brdtextmedindrag3">
    <w:name w:val="Body Text Indent 3"/>
    <w:basedOn w:val="Normal"/>
    <w:link w:val="Brdtextmedindrag3Char"/>
    <w:uiPriority w:val="99"/>
    <w:rsid w:val="006575E0"/>
    <w:pPr>
      <w:tabs>
        <w:tab w:val="left" w:pos="2552"/>
        <w:tab w:val="left" w:pos="5103"/>
        <w:tab w:val="right" w:pos="9072"/>
      </w:tabs>
      <w:spacing w:after="120" w:line="240" w:lineRule="auto"/>
      <w:ind w:left="283"/>
    </w:pPr>
    <w:rPr>
      <w:rFonts w:ascii="Arial" w:eastAsia="Times New Roman" w:hAnsi="Arial" w:cs="Times New Roman"/>
      <w:sz w:val="16"/>
      <w:szCs w:val="16"/>
    </w:rPr>
  </w:style>
  <w:style w:type="character" w:customStyle="1" w:styleId="Brdtextmedindrag3Char">
    <w:name w:val="Brödtext med indrag 3 Char"/>
    <w:basedOn w:val="Standardstycketeckensnitt"/>
    <w:link w:val="Brdtextmedindrag3"/>
    <w:uiPriority w:val="99"/>
    <w:rsid w:val="006575E0"/>
    <w:rPr>
      <w:rFonts w:ascii="Arial" w:eastAsia="Times New Roman" w:hAnsi="Arial" w:cs="Times New Roman"/>
      <w:sz w:val="16"/>
      <w:szCs w:val="16"/>
      <w:lang w:eastAsia="sv-SE"/>
    </w:rPr>
  </w:style>
  <w:style w:type="paragraph" w:styleId="Liststycke">
    <w:name w:val="List Paragraph"/>
    <w:basedOn w:val="Normal"/>
    <w:uiPriority w:val="34"/>
    <w:qFormat/>
    <w:rsid w:val="006575E0"/>
    <w:pPr>
      <w:ind w:left="720"/>
      <w:contextualSpacing/>
    </w:pPr>
  </w:style>
  <w:style w:type="paragraph" w:styleId="Ballongtext">
    <w:name w:val="Balloon Text"/>
    <w:basedOn w:val="Normal"/>
    <w:link w:val="BallongtextChar"/>
    <w:semiHidden/>
    <w:rsid w:val="00620F07"/>
    <w:pPr>
      <w:spacing w:after="0" w:line="240" w:lineRule="auto"/>
    </w:pPr>
    <w:rPr>
      <w:rFonts w:ascii="Tahoma" w:eastAsia="Times New Roman" w:hAnsi="Tahoma" w:cs="Tahoma"/>
      <w:sz w:val="16"/>
      <w:szCs w:val="16"/>
    </w:rPr>
  </w:style>
  <w:style w:type="character" w:customStyle="1" w:styleId="BallongtextChar">
    <w:name w:val="Ballongtext Char"/>
    <w:basedOn w:val="Standardstycketeckensnitt"/>
    <w:link w:val="Ballongtext"/>
    <w:semiHidden/>
    <w:rsid w:val="00620F07"/>
    <w:rPr>
      <w:rFonts w:ascii="Tahoma" w:eastAsia="Times New Roman" w:hAnsi="Tahoma" w:cs="Tahoma"/>
      <w:sz w:val="16"/>
      <w:szCs w:val="16"/>
    </w:rPr>
  </w:style>
  <w:style w:type="paragraph" w:styleId="Sidhuvud">
    <w:name w:val="header"/>
    <w:basedOn w:val="Normal"/>
    <w:link w:val="SidhuvudChar"/>
    <w:rsid w:val="00620F07"/>
    <w:pPr>
      <w:tabs>
        <w:tab w:val="center" w:pos="4536"/>
        <w:tab w:val="right" w:pos="9072"/>
      </w:tabs>
      <w:spacing w:after="0" w:line="240" w:lineRule="auto"/>
    </w:pPr>
    <w:rPr>
      <w:rFonts w:ascii="Times" w:eastAsia="Times New Roman" w:hAnsi="Times" w:cs="Times New Roman"/>
      <w:sz w:val="24"/>
      <w:szCs w:val="24"/>
    </w:rPr>
  </w:style>
  <w:style w:type="character" w:customStyle="1" w:styleId="SidhuvudChar">
    <w:name w:val="Sidhuvud Char"/>
    <w:basedOn w:val="Standardstycketeckensnitt"/>
    <w:link w:val="Sidhuvud"/>
    <w:rsid w:val="00620F07"/>
    <w:rPr>
      <w:rFonts w:ascii="Times" w:eastAsia="Times New Roman" w:hAnsi="Times" w:cs="Times New Roman"/>
      <w:sz w:val="24"/>
      <w:szCs w:val="24"/>
    </w:rPr>
  </w:style>
  <w:style w:type="character" w:styleId="Sidnummer">
    <w:name w:val="page number"/>
    <w:basedOn w:val="Standardstycketeckensnitt"/>
    <w:rsid w:val="00620F07"/>
  </w:style>
  <w:style w:type="paragraph" w:customStyle="1" w:styleId="Kalixrubrik">
    <w:name w:val="Kalix rubrik"/>
    <w:basedOn w:val="Normal"/>
    <w:rsid w:val="00620F07"/>
    <w:pPr>
      <w:spacing w:after="0" w:line="480" w:lineRule="auto"/>
    </w:pPr>
    <w:rPr>
      <w:rFonts w:ascii="Verdana" w:eastAsia="Times New Roman" w:hAnsi="Verdana" w:cs="Times New Roman"/>
      <w:b/>
      <w:sz w:val="24"/>
      <w:szCs w:val="24"/>
    </w:rPr>
  </w:style>
  <w:style w:type="paragraph" w:customStyle="1" w:styleId="Kalixunderrubrik">
    <w:name w:val="Kalix underrubrik"/>
    <w:basedOn w:val="Normal"/>
    <w:rsid w:val="00620F07"/>
    <w:pPr>
      <w:spacing w:after="0" w:line="360" w:lineRule="auto"/>
    </w:pPr>
    <w:rPr>
      <w:rFonts w:ascii="Verdana" w:eastAsia="Times New Roman" w:hAnsi="Verdana" w:cs="Times New Roman"/>
      <w:b/>
      <w:sz w:val="20"/>
      <w:szCs w:val="24"/>
    </w:rPr>
  </w:style>
  <w:style w:type="paragraph" w:customStyle="1" w:styleId="Kalixunderrubrik2">
    <w:name w:val="Kalix underrubrik2"/>
    <w:basedOn w:val="Normal"/>
    <w:rsid w:val="00620F07"/>
    <w:pPr>
      <w:spacing w:after="0" w:line="360" w:lineRule="auto"/>
    </w:pPr>
    <w:rPr>
      <w:rFonts w:ascii="Verdana" w:eastAsia="Times New Roman" w:hAnsi="Verdana" w:cs="Times New Roman"/>
      <w:i/>
      <w:sz w:val="20"/>
      <w:szCs w:val="24"/>
    </w:rPr>
  </w:style>
  <w:style w:type="paragraph" w:customStyle="1" w:styleId="Kalixpunktlista">
    <w:name w:val="Kalix punktlista"/>
    <w:basedOn w:val="Normal"/>
    <w:rsid w:val="00620F07"/>
    <w:pPr>
      <w:tabs>
        <w:tab w:val="num" w:pos="720"/>
      </w:tabs>
      <w:spacing w:after="0" w:line="240" w:lineRule="auto"/>
      <w:ind w:left="720" w:hanging="360"/>
    </w:pPr>
    <w:rPr>
      <w:rFonts w:ascii="Verdana" w:eastAsia="Times New Roman" w:hAnsi="Verdana" w:cs="Times New Roman"/>
      <w:sz w:val="20"/>
      <w:szCs w:val="24"/>
    </w:rPr>
  </w:style>
  <w:style w:type="paragraph" w:customStyle="1" w:styleId="Kalixbrdtext">
    <w:name w:val="Kalix brödtext"/>
    <w:basedOn w:val="Normal"/>
    <w:rsid w:val="00620F07"/>
    <w:pPr>
      <w:spacing w:before="120" w:after="120" w:line="240" w:lineRule="auto"/>
    </w:pPr>
    <w:rPr>
      <w:rFonts w:ascii="Verdana" w:eastAsia="Times New Roman" w:hAnsi="Verdana" w:cs="Times New Roman"/>
      <w:sz w:val="20"/>
      <w:szCs w:val="24"/>
    </w:rPr>
  </w:style>
  <w:style w:type="paragraph" w:customStyle="1" w:styleId="Kalixfotnotstext">
    <w:name w:val="Kalix fotnotstext"/>
    <w:basedOn w:val="Normal"/>
    <w:rsid w:val="00620F07"/>
    <w:pPr>
      <w:spacing w:after="0" w:line="240" w:lineRule="auto"/>
    </w:pPr>
    <w:rPr>
      <w:rFonts w:ascii="Verdana" w:eastAsia="Times New Roman" w:hAnsi="Verdana" w:cs="Times New Roman"/>
      <w:sz w:val="16"/>
      <w:szCs w:val="20"/>
    </w:rPr>
  </w:style>
  <w:style w:type="paragraph" w:customStyle="1" w:styleId="Kalixavsndare">
    <w:name w:val="Kalix avsändare"/>
    <w:basedOn w:val="Sidhuvud"/>
    <w:rsid w:val="00620F07"/>
    <w:rPr>
      <w:rFonts w:ascii="Verdana" w:hAnsi="Verdana"/>
      <w:sz w:val="20"/>
    </w:rPr>
  </w:style>
  <w:style w:type="character" w:styleId="Hyperlnk">
    <w:name w:val="Hyperlink"/>
    <w:uiPriority w:val="99"/>
    <w:unhideWhenUsed/>
    <w:rsid w:val="00620F07"/>
    <w:rPr>
      <w:color w:val="0000FF"/>
      <w:u w:val="single"/>
    </w:rPr>
  </w:style>
  <w:style w:type="character" w:customStyle="1" w:styleId="andringsnot">
    <w:name w:val="andringsnot"/>
    <w:rsid w:val="0062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633">
      <w:bodyDiv w:val="1"/>
      <w:marLeft w:val="0"/>
      <w:marRight w:val="0"/>
      <w:marTop w:val="0"/>
      <w:marBottom w:val="0"/>
      <w:divBdr>
        <w:top w:val="none" w:sz="0" w:space="0" w:color="auto"/>
        <w:left w:val="none" w:sz="0" w:space="0" w:color="auto"/>
        <w:bottom w:val="none" w:sz="0" w:space="0" w:color="auto"/>
        <w:right w:val="none" w:sz="0" w:space="0" w:color="auto"/>
      </w:divBdr>
      <w:divsChild>
        <w:div w:id="1615407678">
          <w:marLeft w:val="0"/>
          <w:marRight w:val="0"/>
          <w:marTop w:val="0"/>
          <w:marBottom w:val="0"/>
          <w:divBdr>
            <w:top w:val="none" w:sz="0" w:space="0" w:color="auto"/>
            <w:left w:val="none" w:sz="0" w:space="0" w:color="auto"/>
            <w:bottom w:val="none" w:sz="0" w:space="0" w:color="auto"/>
            <w:right w:val="none" w:sz="0" w:space="0" w:color="auto"/>
          </w:divBdr>
          <w:divsChild>
            <w:div w:id="799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4493</Words>
  <Characters>23817</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Kalix Kommun</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dc:creator>
  <cp:lastModifiedBy>Bo Andersson</cp:lastModifiedBy>
  <cp:revision>10</cp:revision>
  <dcterms:created xsi:type="dcterms:W3CDTF">2020-04-01T07:37:00Z</dcterms:created>
  <dcterms:modified xsi:type="dcterms:W3CDTF">2022-04-08T11:08:00Z</dcterms:modified>
</cp:coreProperties>
</file>